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2456B"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2"/>
          <w:szCs w:val="22"/>
        </w:rPr>
      </w:pPr>
    </w:p>
    <w:tbl>
      <w:tblPr>
        <w:tblStyle w:val="a3"/>
        <w:tblW w:w="9498" w:type="dxa"/>
        <w:jc w:val="center"/>
        <w:tblLayout w:type="fixed"/>
        <w:tblLook w:val="0400" w:firstRow="0" w:lastRow="0" w:firstColumn="0" w:lastColumn="0" w:noHBand="0" w:noVBand="1"/>
      </w:tblPr>
      <w:tblGrid>
        <w:gridCol w:w="9498"/>
      </w:tblGrid>
      <w:tr w:rsidR="00CF1779" w14:paraId="693B3D4E" w14:textId="77777777">
        <w:trPr>
          <w:trHeight w:val="1416"/>
          <w:jc w:val="center"/>
        </w:trPr>
        <w:tc>
          <w:tcPr>
            <w:tcW w:w="9498" w:type="dxa"/>
          </w:tcPr>
          <w:p w14:paraId="628DFB47" w14:textId="77777777" w:rsidR="00CF1779" w:rsidRDefault="00000000">
            <w:pPr>
              <w:keepNex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Mẫu số 31/KHTC</w:t>
            </w:r>
          </w:p>
          <w:p w14:paraId="7BEDB1B9" w14:textId="77777777" w:rsidR="00CF1779" w:rsidRDefault="00CF1779">
            <w:pPr>
              <w:keepNext/>
              <w:jc w:val="center"/>
              <w:rPr>
                <w:rFonts w:ascii="Times New Roman" w:eastAsia="Times New Roman" w:hAnsi="Times New Roman" w:cs="Times New Roman"/>
                <w:sz w:val="28"/>
                <w:szCs w:val="28"/>
              </w:rPr>
            </w:pPr>
          </w:p>
          <w:p w14:paraId="68C80BBA" w14:textId="77777777" w:rsidR="00CF1779" w:rsidRDefault="00000000">
            <w:pPr>
              <w:keepNex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CỘNG HOÀ XÃ HỘI CHỦ NGHĨA VIỆT NAM</w:t>
            </w:r>
          </w:p>
          <w:p w14:paraId="5D76D2C8" w14:textId="77777777" w:rsidR="00CF177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3281384B" w14:textId="77777777" w:rsidR="00CF1779" w:rsidRDefault="00000000">
            <w:pPr>
              <w:jc w:val="right"/>
              <w:rPr>
                <w:rFonts w:ascii="Times New Roman" w:eastAsia="Times New Roman" w:hAnsi="Times New Roman" w:cs="Times New Roman"/>
                <w:i/>
                <w:sz w:val="28"/>
                <w:szCs w:val="28"/>
              </w:rPr>
            </w:pPr>
            <w:r>
              <w:rPr>
                <w:noProof/>
              </w:rPr>
              <mc:AlternateContent>
                <mc:Choice Requires="wps">
                  <w:drawing>
                    <wp:anchor distT="4294967295" distB="4294967295" distL="114300" distR="114300" simplePos="0" relativeHeight="251658240" behindDoc="0" locked="0" layoutInCell="1" hidden="0" allowOverlap="1" wp14:anchorId="000FCD2D" wp14:editId="793EE068">
                      <wp:simplePos x="0" y="0"/>
                      <wp:positionH relativeFrom="column">
                        <wp:posOffset>1854200</wp:posOffset>
                      </wp:positionH>
                      <wp:positionV relativeFrom="paragraph">
                        <wp:posOffset>30496</wp:posOffset>
                      </wp:positionV>
                      <wp:extent cx="0" cy="12700"/>
                      <wp:effectExtent l="0" t="0" r="0" b="0"/>
                      <wp:wrapNone/>
                      <wp:docPr id="201" name="Straight Arrow Connector 201"/>
                      <wp:cNvGraphicFramePr/>
                      <a:graphic xmlns:a="http://schemas.openxmlformats.org/drawingml/2006/main">
                        <a:graphicData uri="http://schemas.microsoft.com/office/word/2010/wordprocessingShape">
                          <wps:wsp>
                            <wps:cNvCnPr/>
                            <wps:spPr>
                              <a:xfrm>
                                <a:off x="4273168" y="3780000"/>
                                <a:ext cx="214566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w:drawing>
                    <wp:anchor allowOverlap="1" behindDoc="0" distB="4294967295" distT="4294967295" distL="114300" distR="114300" hidden="0" layoutInCell="1" locked="0" relativeHeight="0" simplePos="0">
                      <wp:simplePos x="0" y="0"/>
                      <wp:positionH relativeFrom="column">
                        <wp:posOffset>1854200</wp:posOffset>
                      </wp:positionH>
                      <wp:positionV relativeFrom="paragraph">
                        <wp:posOffset>30496</wp:posOffset>
                      </wp:positionV>
                      <wp:extent cx="0" cy="12700"/>
                      <wp:effectExtent b="0" l="0" r="0" t="0"/>
                      <wp:wrapNone/>
                      <wp:docPr id="20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225975D5" w14:textId="77777777" w:rsidR="00CF1779" w:rsidRDefault="00000000">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Hà Nội, ngày </w:t>
            </w:r>
            <w:r w:rsidRPr="003C20DB">
              <w:rPr>
                <w:rFonts w:ascii="Times New Roman" w:eastAsia="Times New Roman" w:hAnsi="Times New Roman" w:cs="Times New Roman"/>
                <w:i/>
                <w:sz w:val="28"/>
                <w:szCs w:val="28"/>
                <w:highlight w:val="yellow"/>
              </w:rPr>
              <w:t>22 tháng 5 năm 2025</w:t>
            </w:r>
          </w:p>
          <w:p w14:paraId="5D0A2506" w14:textId="77777777" w:rsidR="00CF1779" w:rsidRDefault="00CF1779">
            <w:pPr>
              <w:keepNext/>
              <w:rPr>
                <w:rFonts w:ascii="Times New Roman" w:eastAsia="Times New Roman" w:hAnsi="Times New Roman" w:cs="Times New Roman"/>
                <w:sz w:val="28"/>
                <w:szCs w:val="28"/>
              </w:rPr>
            </w:pPr>
          </w:p>
        </w:tc>
      </w:tr>
    </w:tbl>
    <w:p w14:paraId="20ABC948" w14:textId="77777777" w:rsidR="00CF1779" w:rsidRDefault="00000000">
      <w:pPr>
        <w:spacing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HỢP ĐỒNG THỰC HIỆN NHIỆM VỤ</w:t>
      </w:r>
    </w:p>
    <w:p w14:paraId="795590DD" w14:textId="77777777" w:rsidR="00CF1779" w:rsidRDefault="00000000">
      <w:pPr>
        <w:spacing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KHOA HỌC VÀ CÔNG NGHỆ </w:t>
      </w:r>
    </w:p>
    <w:p w14:paraId="62A379F3" w14:textId="04B11C9E" w:rsidR="00CF1779" w:rsidRDefault="00000000">
      <w:pPr>
        <w:spacing w:after="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Số: </w:t>
      </w:r>
      <w:r w:rsidR="004C6878" w:rsidRPr="003C20DB">
        <w:rPr>
          <w:rFonts w:ascii="Times New Roman" w:eastAsia="Times New Roman" w:hAnsi="Times New Roman" w:cs="Times New Roman"/>
          <w:sz w:val="28"/>
          <w:szCs w:val="28"/>
          <w:highlight w:val="yellow"/>
          <w:lang w:val="en-US"/>
        </w:rPr>
        <w:t>01</w:t>
      </w:r>
      <w:r w:rsidRPr="003C20DB">
        <w:rPr>
          <w:rFonts w:ascii="Times New Roman" w:eastAsia="Times New Roman" w:hAnsi="Times New Roman" w:cs="Times New Roman"/>
          <w:b/>
          <w:sz w:val="28"/>
          <w:szCs w:val="28"/>
          <w:highlight w:val="yellow"/>
        </w:rPr>
        <w:t>/</w:t>
      </w:r>
      <w:r w:rsidRPr="003C20DB">
        <w:rPr>
          <w:rFonts w:ascii="Times New Roman" w:eastAsia="Times New Roman" w:hAnsi="Times New Roman" w:cs="Times New Roman"/>
          <w:sz w:val="28"/>
          <w:szCs w:val="28"/>
          <w:highlight w:val="yellow"/>
        </w:rPr>
        <w:t>HĐ20</w:t>
      </w:r>
      <w:r w:rsidR="004C6878" w:rsidRPr="003C20DB">
        <w:rPr>
          <w:rFonts w:ascii="Times New Roman" w:eastAsia="Times New Roman" w:hAnsi="Times New Roman" w:cs="Times New Roman"/>
          <w:sz w:val="28"/>
          <w:szCs w:val="28"/>
          <w:highlight w:val="yellow"/>
          <w:lang w:val="en-US"/>
        </w:rPr>
        <w:t>25</w:t>
      </w:r>
      <w:r>
        <w:rPr>
          <w:rFonts w:ascii="Times New Roman" w:eastAsia="Times New Roman" w:hAnsi="Times New Roman" w:cs="Times New Roman"/>
          <w:sz w:val="28"/>
          <w:szCs w:val="28"/>
        </w:rPr>
        <w:t>-KHCN</w:t>
      </w:r>
    </w:p>
    <w:p w14:paraId="348A4F4C" w14:textId="77777777" w:rsidR="00CF1779" w:rsidRDefault="00CF1779">
      <w:pPr>
        <w:spacing w:before="120"/>
        <w:ind w:firstLine="567"/>
        <w:jc w:val="both"/>
        <w:rPr>
          <w:rFonts w:ascii="Times New Roman" w:eastAsia="Times New Roman" w:hAnsi="Times New Roman" w:cs="Times New Roman"/>
          <w:sz w:val="28"/>
          <w:szCs w:val="28"/>
        </w:rPr>
      </w:pPr>
    </w:p>
    <w:p w14:paraId="3910DF4A" w14:textId="77777777" w:rsidR="00CF1779" w:rsidRDefault="00000000" w:rsidP="006C78B5">
      <w:pPr>
        <w:spacing w:before="12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cứ Bộ Luật dân sự ngày 14 tháng 6 năm 2005;</w:t>
      </w:r>
    </w:p>
    <w:p w14:paraId="5752FB10" w14:textId="77777777" w:rsidR="00CF1779" w:rsidRDefault="00000000" w:rsidP="006C78B5">
      <w:pPr>
        <w:spacing w:before="12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cứ Luật khoa học và công nghệ số 29/2013/QH13 ngày 18 tháng 6 năm 2013;</w:t>
      </w:r>
    </w:p>
    <w:p w14:paraId="25768535" w14:textId="77777777" w:rsidR="00CF1779" w:rsidRDefault="00000000" w:rsidP="006C78B5">
      <w:pPr>
        <w:widowControl/>
        <w:pBdr>
          <w:top w:val="nil"/>
          <w:left w:val="nil"/>
          <w:bottom w:val="nil"/>
          <w:right w:val="nil"/>
          <w:between w:val="nil"/>
        </w:pBdr>
        <w:shd w:val="clear" w:color="auto" w:fill="FFFFFF"/>
        <w:spacing w:before="12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cứ Thông tư số 05/2014/TT-BKHCN ngày 10 tháng 4 năm 2014 của Bộ trưởng Bộ Khoa học và Công nghệ ban hành "Mẫu hợp đồng nghiên cứu khoa học và phát triển công nghệ”;</w:t>
      </w:r>
    </w:p>
    <w:p w14:paraId="4EE1076A" w14:textId="109D186A" w:rsidR="00CF1779" w:rsidRDefault="00000000" w:rsidP="006C78B5">
      <w:pPr>
        <w:spacing w:before="120" w:line="276"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Căn cứ </w:t>
      </w:r>
      <w:r w:rsidR="003C20DB">
        <w:rPr>
          <w:rFonts w:ascii="Times New Roman" w:eastAsia="Times New Roman" w:hAnsi="Times New Roman" w:cs="Times New Roman"/>
          <w:sz w:val="28"/>
          <w:szCs w:val="28"/>
          <w:lang w:val="en-US"/>
        </w:rPr>
        <w:t>Q</w:t>
      </w:r>
      <w:r>
        <w:rPr>
          <w:rFonts w:ascii="Times New Roman" w:eastAsia="Times New Roman" w:hAnsi="Times New Roman" w:cs="Times New Roman"/>
          <w:sz w:val="28"/>
          <w:szCs w:val="28"/>
        </w:rPr>
        <w:t>uyết định số </w:t>
      </w:r>
      <w:r w:rsidR="000F35CE">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QĐ-ĐHTĐHN ngày </w:t>
      </w:r>
      <w:r w:rsidR="000F35CE">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của Hiệu trưởng Trường Đại học Thủ đô Hà Nội về việc phê duyệt</w:t>
      </w:r>
      <w:r w:rsidR="004C6878" w:rsidRPr="003C20DB">
        <w:rPr>
          <w:rFonts w:ascii="Times New Roman" w:eastAsia="Times New Roman" w:hAnsi="Times New Roman" w:cs="Times New Roman"/>
          <w:sz w:val="28"/>
          <w:szCs w:val="28"/>
          <w:highlight w:val="yellow"/>
          <w:lang w:val="en-US"/>
        </w:rPr>
        <w:t xml:space="preserve"> và giao nhiệm vụ</w:t>
      </w:r>
      <w:r w:rsidRPr="003C20DB">
        <w:rPr>
          <w:rFonts w:ascii="Times New Roman" w:eastAsia="Times New Roman" w:hAnsi="Times New Roman" w:cs="Times New Roman"/>
          <w:sz w:val="28"/>
          <w:szCs w:val="28"/>
          <w:highlight w:val="yellow"/>
        </w:rPr>
        <w:t xml:space="preserve"> thực hiện đề tài khoa học và công nghệ</w:t>
      </w:r>
      <w:r w:rsidR="004C6878" w:rsidRPr="003C20DB">
        <w:rPr>
          <w:rFonts w:ascii="Times New Roman" w:eastAsia="Times New Roman" w:hAnsi="Times New Roman" w:cs="Times New Roman"/>
          <w:sz w:val="28"/>
          <w:szCs w:val="28"/>
          <w:highlight w:val="yellow"/>
          <w:lang w:val="en-US"/>
        </w:rPr>
        <w:t xml:space="preserve"> cấp Trường năm 202</w:t>
      </w:r>
      <w:r w:rsidR="000F35CE">
        <w:rPr>
          <w:rFonts w:ascii="Times New Roman" w:eastAsia="Times New Roman" w:hAnsi="Times New Roman" w:cs="Times New Roman"/>
          <w:sz w:val="28"/>
          <w:szCs w:val="28"/>
          <w:highlight w:val="yellow"/>
          <w:lang w:val="en-US"/>
        </w:rPr>
        <w:t>6</w:t>
      </w:r>
      <w:r w:rsidRPr="003C20DB">
        <w:rPr>
          <w:rFonts w:ascii="Times New Roman" w:eastAsia="Times New Roman" w:hAnsi="Times New Roman" w:cs="Times New Roman"/>
          <w:sz w:val="28"/>
          <w:szCs w:val="28"/>
          <w:highlight w:val="yellow"/>
        </w:rPr>
        <w:t>;</w:t>
      </w:r>
    </w:p>
    <w:p w14:paraId="6DE5D15F" w14:textId="18F63EC8" w:rsidR="003C20DB" w:rsidRPr="003C20DB" w:rsidRDefault="003C20DB" w:rsidP="006C78B5">
      <w:pPr>
        <w:spacing w:before="120" w:line="276"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Căn cứ Quyết định số 201/QĐ-ĐHTĐHN ngày 02/02/2026 của Hiệu trưởng Trường Đại học Thủ đô Hà Nội về việc ủy quyền ký văn bản, chứng từ về tài chính;</w:t>
      </w:r>
    </w:p>
    <w:p w14:paraId="29E63A16" w14:textId="6CC66151" w:rsidR="00CF1779" w:rsidRDefault="00000000" w:rsidP="006C78B5">
      <w:pPr>
        <w:spacing w:before="12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Căn cứ nội dung và kinh phí được giao của Đề tài “</w:t>
      </w:r>
      <w:r w:rsidRPr="003C20DB">
        <w:rPr>
          <w:rFonts w:ascii="Times New Roman" w:eastAsia="Times New Roman" w:hAnsi="Times New Roman" w:cs="Times New Roman"/>
          <w:sz w:val="28"/>
          <w:szCs w:val="28"/>
          <w:highlight w:val="yellow"/>
        </w:rPr>
        <w:t>Phát triển năng lực tiếng Anh cho sinh viên chuyên trường Đại học Thủ đô Hà Nội đáp ứng chuẩn đầu ra</w:t>
      </w:r>
      <w:r>
        <w:rPr>
          <w:rFonts w:ascii="Times New Roman" w:eastAsia="Times New Roman" w:hAnsi="Times New Roman" w:cs="Times New Roman"/>
          <w:sz w:val="28"/>
          <w:szCs w:val="28"/>
        </w:rPr>
        <w:t xml:space="preserve">”, mã số </w:t>
      </w:r>
      <w:r w:rsidRPr="003C20DB">
        <w:rPr>
          <w:rFonts w:ascii="Times New Roman" w:eastAsia="Times New Roman" w:hAnsi="Times New Roman" w:cs="Times New Roman"/>
          <w:sz w:val="28"/>
          <w:szCs w:val="28"/>
          <w:highlight w:val="yellow"/>
        </w:rPr>
        <w:t>C2025-0</w:t>
      </w:r>
      <w:r w:rsidR="004C6878" w:rsidRPr="003C20DB">
        <w:rPr>
          <w:rFonts w:ascii="Times New Roman" w:eastAsia="Times New Roman" w:hAnsi="Times New Roman" w:cs="Times New Roman"/>
          <w:sz w:val="28"/>
          <w:szCs w:val="28"/>
          <w:highlight w:val="yellow"/>
          <w:lang w:val="en-US"/>
        </w:rPr>
        <w:t>1</w:t>
      </w:r>
      <w:r>
        <w:rPr>
          <w:rFonts w:ascii="Times New Roman" w:eastAsia="Times New Roman" w:hAnsi="Times New Roman" w:cs="Times New Roman"/>
          <w:sz w:val="28"/>
          <w:szCs w:val="28"/>
        </w:rPr>
        <w:t>;</w:t>
      </w:r>
    </w:p>
    <w:p w14:paraId="004F29E6" w14:textId="77777777" w:rsidR="00CF1779" w:rsidRDefault="00000000" w:rsidP="006C78B5">
      <w:pPr>
        <w:tabs>
          <w:tab w:val="left" w:pos="1239"/>
        </w:tabs>
        <w:spacing w:before="12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bên ký hợp đồng:</w:t>
      </w:r>
    </w:p>
    <w:p w14:paraId="7807101A" w14:textId="77777777" w:rsidR="00CF1779" w:rsidRDefault="00000000" w:rsidP="006C78B5">
      <w:pPr>
        <w:tabs>
          <w:tab w:val="left" w:pos="1239"/>
        </w:tabs>
        <w:spacing w:before="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Bên A:</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Đại học Thủ đô Hà Nội</w:t>
      </w:r>
      <w:r>
        <w:rPr>
          <w:rFonts w:ascii="Times New Roman" w:eastAsia="Times New Roman" w:hAnsi="Times New Roman" w:cs="Times New Roman"/>
          <w:sz w:val="28"/>
          <w:szCs w:val="28"/>
        </w:rPr>
        <w:t xml:space="preserve"> </w:t>
      </w:r>
    </w:p>
    <w:p w14:paraId="4201B473" w14:textId="2467A264" w:rsidR="00CF1779"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rPr>
      </w:pPr>
      <w:r w:rsidRPr="003C20DB">
        <w:rPr>
          <w:rFonts w:ascii="Times New Roman" w:eastAsia="Times New Roman" w:hAnsi="Times New Roman" w:cs="Times New Roman"/>
          <w:sz w:val="28"/>
          <w:szCs w:val="28"/>
          <w:highlight w:val="yellow"/>
        </w:rPr>
        <w:t>-  Do Ông </w:t>
      </w:r>
      <w:r w:rsidR="003C20DB" w:rsidRPr="003C20DB">
        <w:rPr>
          <w:rFonts w:ascii="Times New Roman" w:eastAsia="Times New Roman" w:hAnsi="Times New Roman" w:cs="Times New Roman"/>
          <w:sz w:val="28"/>
          <w:szCs w:val="28"/>
          <w:highlight w:val="yellow"/>
          <w:lang w:val="en-US"/>
        </w:rPr>
        <w:t>Trần Anh Tuấn</w:t>
      </w:r>
      <w:r w:rsidRPr="003C20DB">
        <w:rPr>
          <w:rFonts w:ascii="Times New Roman" w:eastAsia="Times New Roman" w:hAnsi="Times New Roman" w:cs="Times New Roman"/>
          <w:sz w:val="28"/>
          <w:szCs w:val="28"/>
          <w:highlight w:val="yellow"/>
        </w:rPr>
        <w:t xml:space="preserve">               Chức vụ: </w:t>
      </w:r>
      <w:r w:rsidR="003C20DB" w:rsidRPr="003C20DB">
        <w:rPr>
          <w:rFonts w:ascii="Times New Roman" w:eastAsia="Times New Roman" w:hAnsi="Times New Roman" w:cs="Times New Roman"/>
          <w:sz w:val="28"/>
          <w:szCs w:val="28"/>
          <w:highlight w:val="yellow"/>
          <w:lang w:val="en-US"/>
        </w:rPr>
        <w:t xml:space="preserve">Phó </w:t>
      </w:r>
      <w:r w:rsidRPr="003C20DB">
        <w:rPr>
          <w:rFonts w:ascii="Times New Roman" w:eastAsia="Times New Roman" w:hAnsi="Times New Roman" w:cs="Times New Roman"/>
          <w:sz w:val="28"/>
          <w:szCs w:val="28"/>
          <w:highlight w:val="yellow"/>
        </w:rPr>
        <w:t>Hiệu trưởng</w:t>
      </w:r>
      <w:r w:rsidR="004C6878" w:rsidRPr="003C20DB">
        <w:rPr>
          <w:rFonts w:ascii="Times New Roman" w:eastAsia="Times New Roman" w:hAnsi="Times New Roman" w:cs="Times New Roman"/>
          <w:sz w:val="28"/>
          <w:szCs w:val="28"/>
          <w:highlight w:val="yellow"/>
          <w:lang w:val="en-US"/>
        </w:rPr>
        <w:t xml:space="preserve"> - </w:t>
      </w:r>
      <w:r w:rsidRPr="003C20DB">
        <w:rPr>
          <w:rFonts w:ascii="Times New Roman" w:eastAsia="Times New Roman" w:hAnsi="Times New Roman" w:cs="Times New Roman"/>
          <w:sz w:val="28"/>
          <w:szCs w:val="28"/>
          <w:highlight w:val="yellow"/>
        </w:rPr>
        <w:t>làm đại diện</w:t>
      </w:r>
    </w:p>
    <w:p w14:paraId="56748381" w14:textId="77777777" w:rsidR="00CF1779"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Địa chỉ: 98 Dương Quảng Hàm, Cầu giấy, Hà Nội.</w:t>
      </w:r>
    </w:p>
    <w:p w14:paraId="4EE5E300" w14:textId="4B794D25" w:rsidR="00CF1779" w:rsidRPr="004C6878"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Số tài khoản: 371</w:t>
      </w:r>
      <w:r w:rsidR="004C6878">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rPr>
        <w:t xml:space="preserve">.2.1089449          tại Kho bạc Nhà nước </w:t>
      </w:r>
      <w:r w:rsidR="004C6878">
        <w:rPr>
          <w:rFonts w:ascii="Times New Roman" w:eastAsia="Times New Roman" w:hAnsi="Times New Roman" w:cs="Times New Roman"/>
          <w:sz w:val="28"/>
          <w:szCs w:val="28"/>
          <w:lang w:val="en-US"/>
        </w:rPr>
        <w:t>Khu vực I, PGD số 9</w:t>
      </w:r>
    </w:p>
    <w:p w14:paraId="6442497F" w14:textId="5653AC0C" w:rsidR="00CF1779" w:rsidRPr="003C20DB"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b/>
          <w:sz w:val="28"/>
          <w:szCs w:val="28"/>
          <w:highlight w:val="yellow"/>
        </w:rPr>
        <w:t>Bên B:</w:t>
      </w:r>
      <w:r w:rsidRPr="003C20DB">
        <w:rPr>
          <w:rFonts w:ascii="Times New Roman" w:eastAsia="Times New Roman" w:hAnsi="Times New Roman" w:cs="Times New Roman"/>
          <w:sz w:val="28"/>
          <w:szCs w:val="28"/>
          <w:highlight w:val="yellow"/>
        </w:rPr>
        <w:t xml:space="preserve">  </w:t>
      </w:r>
      <w:r w:rsidRPr="003C20DB">
        <w:rPr>
          <w:rFonts w:ascii="Times New Roman" w:eastAsia="Times New Roman" w:hAnsi="Times New Roman" w:cs="Times New Roman"/>
          <w:b/>
          <w:sz w:val="28"/>
          <w:szCs w:val="28"/>
          <w:highlight w:val="yellow"/>
        </w:rPr>
        <w:t>Bà:</w:t>
      </w:r>
      <w:r w:rsidRPr="003C20DB">
        <w:rPr>
          <w:rFonts w:ascii="Times New Roman" w:eastAsia="Times New Roman" w:hAnsi="Times New Roman" w:cs="Times New Roman"/>
          <w:sz w:val="28"/>
          <w:szCs w:val="28"/>
          <w:highlight w:val="yellow"/>
        </w:rPr>
        <w:t xml:space="preserve"> </w:t>
      </w:r>
      <w:r w:rsidR="003C20DB" w:rsidRPr="003C20DB">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  Đại diện nhóm nghiên cứu</w:t>
      </w:r>
    </w:p>
    <w:p w14:paraId="5E0A6673" w14:textId="2289746B" w:rsidR="00CF1779" w:rsidRPr="003C20DB"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 xml:space="preserve">- Địa chỉ/Đơn vị: Khoa </w:t>
      </w:r>
      <w:r w:rsidR="003C20DB" w:rsidRPr="003C20DB">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 trường Đại học Thủ đô Hà Nội</w:t>
      </w:r>
    </w:p>
    <w:p w14:paraId="50093766" w14:textId="59C4AFEB" w:rsidR="00CF1779" w:rsidRPr="003C20DB"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 xml:space="preserve">- Điện thoại: </w:t>
      </w:r>
      <w:bookmarkStart w:id="0" w:name="_Hlk230623632"/>
      <w:r w:rsidR="003C20DB" w:rsidRPr="003C20DB">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 xml:space="preserve">       </w:t>
      </w:r>
      <w:bookmarkEnd w:id="0"/>
      <w:r w:rsidRPr="003C20DB">
        <w:rPr>
          <w:rFonts w:ascii="Times New Roman" w:eastAsia="Times New Roman" w:hAnsi="Times New Roman" w:cs="Times New Roman"/>
          <w:sz w:val="28"/>
          <w:szCs w:val="28"/>
          <w:highlight w:val="yellow"/>
        </w:rPr>
        <w:t xml:space="preserve">                    Email: </w:t>
      </w:r>
      <w:r w:rsidR="003C20DB" w:rsidRPr="003C20DB">
        <w:rPr>
          <w:rFonts w:ascii="Times New Roman" w:eastAsia="Times New Roman" w:hAnsi="Times New Roman" w:cs="Times New Roman"/>
          <w:sz w:val="28"/>
          <w:szCs w:val="28"/>
          <w:highlight w:val="yellow"/>
          <w:lang w:val="en-US"/>
        </w:rPr>
        <w:t>...........</w:t>
      </w:r>
      <w:r w:rsidR="003C20DB" w:rsidRPr="003C20DB">
        <w:rPr>
          <w:rFonts w:ascii="Times New Roman" w:eastAsia="Times New Roman" w:hAnsi="Times New Roman" w:cs="Times New Roman"/>
          <w:sz w:val="26"/>
          <w:szCs w:val="26"/>
          <w:highlight w:val="yellow"/>
        </w:rPr>
        <w:t xml:space="preserve"> </w:t>
      </w:r>
      <w:r w:rsidRPr="003C20DB">
        <w:rPr>
          <w:rFonts w:ascii="Times New Roman" w:eastAsia="Times New Roman" w:hAnsi="Times New Roman" w:cs="Times New Roman"/>
          <w:sz w:val="26"/>
          <w:szCs w:val="26"/>
          <w:highlight w:val="yellow"/>
        </w:rPr>
        <w:t>@daihocthudo.edu.vn</w:t>
      </w:r>
    </w:p>
    <w:p w14:paraId="0C9F13EF" w14:textId="606B35A4" w:rsidR="00CF1779" w:rsidRPr="003C20DB" w:rsidRDefault="00000000" w:rsidP="006C78B5">
      <w:pPr>
        <w:widowControl/>
        <w:shd w:val="clear" w:color="auto" w:fill="FFFFFF"/>
        <w:spacing w:before="120" w:after="12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 xml:space="preserve">- Số tài khoản: </w:t>
      </w:r>
      <w:r w:rsidR="003C20DB" w:rsidRPr="003C20DB">
        <w:rPr>
          <w:rFonts w:ascii="Times New Roman" w:eastAsia="Times New Roman" w:hAnsi="Times New Roman" w:cs="Times New Roman"/>
          <w:sz w:val="28"/>
          <w:szCs w:val="28"/>
          <w:highlight w:val="yellow"/>
          <w:lang w:val="en-US"/>
        </w:rPr>
        <w:t>...................</w:t>
      </w:r>
      <w:r w:rsidRPr="003C20DB">
        <w:rPr>
          <w:rFonts w:ascii="Times New Roman" w:eastAsia="Times New Roman" w:hAnsi="Times New Roman" w:cs="Times New Roman"/>
          <w:sz w:val="28"/>
          <w:szCs w:val="28"/>
          <w:highlight w:val="yellow"/>
        </w:rPr>
        <w:t xml:space="preserve">                  tại Ngân hàng Agribank.</w:t>
      </w:r>
    </w:p>
    <w:p w14:paraId="4DCC5D10" w14:textId="77777777" w:rsidR="00CF1779" w:rsidRDefault="00000000" w:rsidP="006C78B5">
      <w:pPr>
        <w:widowControl/>
        <w:pBdr>
          <w:top w:val="nil"/>
          <w:left w:val="nil"/>
          <w:bottom w:val="nil"/>
          <w:right w:val="nil"/>
          <w:between w:val="nil"/>
        </w:pBdr>
        <w:shd w:val="clear" w:color="auto" w:fill="FFFFFF"/>
        <w:spacing w:before="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Danh sách nhóm nghiên cứu theo Phụ lục 1 của Hợp đồng.</w:t>
      </w:r>
    </w:p>
    <w:p w14:paraId="341B1338" w14:textId="77777777" w:rsidR="00CF1779" w:rsidRDefault="00000000" w:rsidP="006C78B5">
      <w:pPr>
        <w:widowControl/>
        <w:pBdr>
          <w:top w:val="nil"/>
          <w:left w:val="nil"/>
          <w:bottom w:val="nil"/>
          <w:right w:val="nil"/>
          <w:between w:val="nil"/>
        </w:pBdr>
        <w:shd w:val="clear" w:color="auto" w:fill="FFFFFF"/>
        <w:spacing w:before="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Cùng thỏa thuận và thống nhất ký kết Hợp đồng thực hiện Đề tài khoa học và công nghệ (sau đây gọi tắt là Hợp đồng) với các điều khoản sau:</w:t>
      </w:r>
    </w:p>
    <w:p w14:paraId="0DBD0E1C" w14:textId="0E6F015F" w:rsidR="00CF1779" w:rsidRPr="004C6878"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Điều 1. Đặt hàng và nhận đặt hàng thực hiện Đề tài</w:t>
      </w:r>
      <w:r w:rsidR="004C6878">
        <w:rPr>
          <w:rFonts w:ascii="Times New Roman" w:eastAsia="Times New Roman" w:hAnsi="Times New Roman" w:cs="Times New Roman"/>
          <w:b/>
          <w:sz w:val="28"/>
          <w:szCs w:val="28"/>
          <w:lang w:val="en-US"/>
        </w:rPr>
        <w:t>.</w:t>
      </w:r>
    </w:p>
    <w:p w14:paraId="28D2F595" w14:textId="77777777" w:rsidR="00CF1779" w:rsidRDefault="00000000" w:rsidP="006C78B5">
      <w:pPr>
        <w:widowControl/>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A đặt hàng và Bên B nhận đặt hàng thực hiện Đề tài “</w:t>
      </w:r>
      <w:r w:rsidRPr="003C20DB">
        <w:rPr>
          <w:rFonts w:ascii="Times New Roman" w:eastAsia="Times New Roman" w:hAnsi="Times New Roman" w:cs="Times New Roman"/>
          <w:sz w:val="28"/>
          <w:szCs w:val="28"/>
          <w:highlight w:val="yellow"/>
        </w:rPr>
        <w:t>Phát triển năng lực tiếng Anh cho sinh viên chuyên trường Đại học Thủ đô Hà Nội đáp ứng chuẩn đầu ra</w:t>
      </w:r>
      <w:r>
        <w:rPr>
          <w:rFonts w:ascii="Times New Roman" w:eastAsia="Times New Roman" w:hAnsi="Times New Roman" w:cs="Times New Roman"/>
          <w:sz w:val="28"/>
          <w:szCs w:val="28"/>
        </w:rPr>
        <w:t>” theo các nội dung trong Thuyết minh Đề tài đã được cấp có thẩm quyền phê duyệt (sau đây gọi tắt là Thuyết minh).</w:t>
      </w:r>
    </w:p>
    <w:p w14:paraId="40240B74" w14:textId="77777777" w:rsidR="00CF1779" w:rsidRDefault="00000000" w:rsidP="006C78B5">
      <w:pPr>
        <w:widowControl/>
        <w:pBdr>
          <w:top w:val="nil"/>
          <w:left w:val="nil"/>
          <w:bottom w:val="nil"/>
          <w:right w:val="nil"/>
          <w:between w:val="nil"/>
        </w:pBdr>
        <w:shd w:val="clear" w:color="auto" w:fill="FFFFFF"/>
        <w:tabs>
          <w:tab w:val="left" w:pos="9318"/>
        </w:tabs>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Thuyết minh là bộ phận không tách rời của Hợp đồng.</w:t>
      </w:r>
      <w:r>
        <w:rPr>
          <w:rFonts w:ascii="Times New Roman" w:eastAsia="Times New Roman" w:hAnsi="Times New Roman" w:cs="Times New Roman"/>
          <w:sz w:val="28"/>
          <w:szCs w:val="28"/>
        </w:rPr>
        <w:tab/>
      </w:r>
    </w:p>
    <w:p w14:paraId="41D82F11"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2. Thời gian thực hiện Hợp đồng</w:t>
      </w:r>
    </w:p>
    <w:p w14:paraId="1D92756C"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Đề tài là </w:t>
      </w:r>
      <w:r w:rsidRPr="003C20DB">
        <w:rPr>
          <w:rFonts w:ascii="Times New Roman" w:eastAsia="Times New Roman" w:hAnsi="Times New Roman" w:cs="Times New Roman"/>
          <w:sz w:val="28"/>
          <w:szCs w:val="28"/>
          <w:highlight w:val="yellow"/>
        </w:rPr>
        <w:t>12 tháng, từ tháng 5 năm 2025 đến tháng 4 năm 2026.</w:t>
      </w:r>
    </w:p>
    <w:p w14:paraId="16AF6656"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3. Kinh phí thực hiện Đề tài</w:t>
      </w:r>
    </w:p>
    <w:p w14:paraId="61F5AA43" w14:textId="77777777" w:rsidR="00CF1779" w:rsidRDefault="00000000" w:rsidP="006C78B5">
      <w:pPr>
        <w:widowControl/>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Đề tài được thực hiện theo hình thức khoán chi đến sản phẩm cuối cùng.</w:t>
      </w:r>
    </w:p>
    <w:p w14:paraId="2891AEF2" w14:textId="77777777" w:rsidR="00CF1779" w:rsidRPr="006C78B5"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Tổng kinh phí thực hiện Đề tài là </w:t>
      </w:r>
      <w:r w:rsidRPr="003C20DB">
        <w:rPr>
          <w:rFonts w:ascii="Times New Roman" w:eastAsia="Times New Roman" w:hAnsi="Times New Roman" w:cs="Times New Roman"/>
          <w:sz w:val="28"/>
          <w:szCs w:val="28"/>
          <w:highlight w:val="yellow"/>
        </w:rPr>
        <w:t>30.000.000đ (bằng chữ Ba mươi triệu đồng)</w:t>
      </w:r>
      <w:r w:rsidRPr="006C78B5">
        <w:rPr>
          <w:rFonts w:ascii="Times New Roman" w:eastAsia="Times New Roman" w:hAnsi="Times New Roman" w:cs="Times New Roman"/>
          <w:sz w:val="28"/>
          <w:szCs w:val="28"/>
        </w:rPr>
        <w:t xml:space="preserve"> chi tiết theo Phụ lục 2, trong đó:</w:t>
      </w:r>
    </w:p>
    <w:p w14:paraId="77F15540"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 Kinh phí từ ngân sách nhà Trường</w:t>
      </w:r>
      <w:r w:rsidRPr="003C20DB">
        <w:rPr>
          <w:rFonts w:ascii="Times New Roman" w:eastAsia="Times New Roman" w:hAnsi="Times New Roman" w:cs="Times New Roman"/>
          <w:sz w:val="28"/>
          <w:szCs w:val="28"/>
        </w:rPr>
        <w:t xml:space="preserve">: </w:t>
      </w:r>
      <w:r w:rsidRPr="003C20DB">
        <w:rPr>
          <w:rFonts w:ascii="Times New Roman" w:eastAsia="Times New Roman" w:hAnsi="Times New Roman" w:cs="Times New Roman"/>
          <w:sz w:val="28"/>
          <w:szCs w:val="28"/>
          <w:highlight w:val="yellow"/>
        </w:rPr>
        <w:t>30.000.000đ (bằng chữ Ba mươi triệu đồng)</w:t>
      </w:r>
      <w:r w:rsidRPr="003C20DB">
        <w:rPr>
          <w:rFonts w:ascii="Times New Roman" w:eastAsia="Times New Roman" w:hAnsi="Times New Roman" w:cs="Times New Roman"/>
          <w:sz w:val="28"/>
          <w:szCs w:val="28"/>
        </w:rPr>
        <w:t>.</w:t>
      </w:r>
    </w:p>
    <w:p w14:paraId="00606234"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Tiến độ cấp kinh phí: Tiến độ cấp kinh phí được ghi trong Thuyết minh phù hợp với quy định pháp luật.</w:t>
      </w:r>
    </w:p>
    <w:p w14:paraId="0CA41260" w14:textId="77777777" w:rsidR="00CF1779" w:rsidRDefault="00000000" w:rsidP="006C78B5">
      <w:pPr>
        <w:spacing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Sản phẩm giao nộp: Bên B nộp cho bên A các sản phẩm sau:</w:t>
      </w:r>
    </w:p>
    <w:p w14:paraId="0D61AA2C" w14:textId="77777777" w:rsidR="00CF1779" w:rsidRPr="003C20DB" w:rsidRDefault="00000000" w:rsidP="006C78B5">
      <w:pPr>
        <w:spacing w:after="6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 Thuyết minh, các báo cáo tổng kết;</w:t>
      </w:r>
    </w:p>
    <w:p w14:paraId="76CA0BCD" w14:textId="77777777" w:rsidR="00CF1779" w:rsidRPr="003C20DB" w:rsidRDefault="00000000" w:rsidP="006C78B5">
      <w:pPr>
        <w:spacing w:after="60" w:line="276" w:lineRule="auto"/>
        <w:rPr>
          <w:sz w:val="28"/>
          <w:szCs w:val="28"/>
          <w:highlight w:val="yellow"/>
        </w:rPr>
      </w:pPr>
      <w:r w:rsidRPr="003C20DB">
        <w:rPr>
          <w:rFonts w:ascii="Times New Roman" w:eastAsia="Times New Roman" w:hAnsi="Times New Roman" w:cs="Times New Roman"/>
          <w:sz w:val="28"/>
          <w:szCs w:val="28"/>
          <w:highlight w:val="yellow"/>
        </w:rPr>
        <w:t>b) Tài liệu hướng dẫn dành cho giảng viên trong việc triển khai các giải pháp phát triển năng lực tiếng Anh cho sinh viên chuyên đáp ứng chuẩn đầu ra;</w:t>
      </w:r>
    </w:p>
    <w:p w14:paraId="4033A069" w14:textId="77777777" w:rsidR="00CF1779" w:rsidRPr="003C20DB" w:rsidRDefault="00000000" w:rsidP="006C78B5">
      <w:pPr>
        <w:spacing w:after="6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c) 01 đề tài sinh viên nghiên cứu khoa học;</w:t>
      </w:r>
    </w:p>
    <w:p w14:paraId="179DB1CA" w14:textId="77777777" w:rsidR="00CF1779" w:rsidRPr="003C20DB" w:rsidRDefault="00000000" w:rsidP="006C78B5">
      <w:pPr>
        <w:spacing w:after="60" w:line="276" w:lineRule="auto"/>
        <w:jc w:val="both"/>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 xml:space="preserve">d) 02 bài báo khoa học đăng trên tạp chí khoa học được tính điểm của HĐGSNN (1 bài 1 điểm và 1 bài 0.5 điểm); </w:t>
      </w:r>
    </w:p>
    <w:p w14:paraId="3F68CF07" w14:textId="77777777" w:rsidR="006C78B5" w:rsidRPr="006C78B5" w:rsidRDefault="006C78B5" w:rsidP="006C78B5">
      <w:pPr>
        <w:spacing w:after="60" w:line="276" w:lineRule="auto"/>
        <w:jc w:val="both"/>
        <w:rPr>
          <w:rFonts w:ascii="Times New Roman" w:eastAsia="Times New Roman" w:hAnsi="Times New Roman" w:cs="Times New Roman"/>
          <w:sz w:val="28"/>
          <w:szCs w:val="28"/>
          <w:lang w:val="en-US"/>
        </w:rPr>
      </w:pPr>
      <w:r w:rsidRPr="006C78B5">
        <w:rPr>
          <w:rFonts w:ascii="Times New Roman" w:eastAsia="Times New Roman" w:hAnsi="Times New Roman" w:cs="Times New Roman"/>
          <w:sz w:val="28"/>
          <w:szCs w:val="28"/>
          <w:lang w:val="en-US"/>
        </w:rPr>
        <w:t>5. Phương thức thanh toán</w:t>
      </w:r>
    </w:p>
    <w:p w14:paraId="32DB1603" w14:textId="77777777" w:rsidR="006C78B5" w:rsidRPr="006C78B5" w:rsidRDefault="006C78B5" w:rsidP="006C78B5">
      <w:pPr>
        <w:spacing w:after="60" w:line="276" w:lineRule="auto"/>
        <w:ind w:firstLine="709"/>
        <w:jc w:val="both"/>
        <w:rPr>
          <w:rFonts w:ascii="Times New Roman" w:eastAsia="Times New Roman" w:hAnsi="Times New Roman" w:cs="Times New Roman"/>
          <w:sz w:val="28"/>
          <w:szCs w:val="28"/>
          <w:lang w:val="en-US"/>
        </w:rPr>
      </w:pPr>
      <w:r w:rsidRPr="006C78B5">
        <w:rPr>
          <w:rFonts w:ascii="Times New Roman" w:eastAsia="Times New Roman" w:hAnsi="Times New Roman" w:cs="Times New Roman"/>
          <w:sz w:val="28"/>
          <w:szCs w:val="28"/>
          <w:lang w:val="en-US"/>
        </w:rPr>
        <w:t>Kinh phí thực hiện đề tài được thanh toán bằng hình thức chuyển khoản. Toàn bộ kinh phí thực hiện đề tài sẽ được chuyển về tài khoản của:</w:t>
      </w:r>
    </w:p>
    <w:p w14:paraId="19E83C19" w14:textId="3DA0E716" w:rsidR="006C78B5" w:rsidRPr="003C20DB" w:rsidRDefault="006C78B5" w:rsidP="006C78B5">
      <w:pPr>
        <w:spacing w:after="60" w:line="276" w:lineRule="auto"/>
        <w:ind w:firstLine="709"/>
        <w:jc w:val="both"/>
        <w:rPr>
          <w:rFonts w:ascii="Times New Roman" w:eastAsia="Times New Roman" w:hAnsi="Times New Roman" w:cs="Times New Roman"/>
          <w:sz w:val="28"/>
          <w:szCs w:val="28"/>
          <w:highlight w:val="yellow"/>
          <w:lang w:val="en-US"/>
        </w:rPr>
      </w:pPr>
      <w:r w:rsidRPr="003C20DB">
        <w:rPr>
          <w:rFonts w:ascii="Times New Roman" w:eastAsia="Times New Roman" w:hAnsi="Times New Roman" w:cs="Times New Roman"/>
          <w:sz w:val="28"/>
          <w:szCs w:val="28"/>
          <w:highlight w:val="yellow"/>
          <w:lang w:val="en-US"/>
        </w:rPr>
        <w:t xml:space="preserve">Bà: </w:t>
      </w:r>
      <w:r w:rsidR="003C20DB" w:rsidRPr="003C20DB">
        <w:rPr>
          <w:rFonts w:ascii="Times New Roman" w:eastAsia="Times New Roman" w:hAnsi="Times New Roman" w:cs="Times New Roman"/>
          <w:sz w:val="28"/>
          <w:szCs w:val="28"/>
          <w:highlight w:val="yellow"/>
          <w:lang w:val="en-US"/>
        </w:rPr>
        <w:t>.............</w:t>
      </w:r>
    </w:p>
    <w:p w14:paraId="7D5637BC" w14:textId="77777777" w:rsidR="006C78B5" w:rsidRPr="003C20DB" w:rsidRDefault="006C78B5" w:rsidP="006C78B5">
      <w:pPr>
        <w:spacing w:after="60" w:line="276" w:lineRule="auto"/>
        <w:ind w:firstLine="709"/>
        <w:jc w:val="both"/>
        <w:rPr>
          <w:rFonts w:ascii="Times New Roman" w:eastAsia="Times New Roman" w:hAnsi="Times New Roman" w:cs="Times New Roman"/>
          <w:sz w:val="28"/>
          <w:szCs w:val="28"/>
          <w:highlight w:val="yellow"/>
          <w:lang w:val="en-US"/>
        </w:rPr>
      </w:pPr>
      <w:r w:rsidRPr="003C20DB">
        <w:rPr>
          <w:rFonts w:ascii="Times New Roman" w:eastAsia="Times New Roman" w:hAnsi="Times New Roman" w:cs="Times New Roman"/>
          <w:sz w:val="28"/>
          <w:szCs w:val="28"/>
          <w:highlight w:val="yellow"/>
          <w:lang w:val="en-US"/>
        </w:rPr>
        <w:t>Chức vụ: Chủ nhiệm đề tài</w:t>
      </w:r>
    </w:p>
    <w:p w14:paraId="6FA53163" w14:textId="7AB166EE" w:rsidR="006C78B5" w:rsidRPr="003C20DB" w:rsidRDefault="006C78B5" w:rsidP="006C78B5">
      <w:pPr>
        <w:spacing w:after="60" w:line="276" w:lineRule="auto"/>
        <w:ind w:firstLine="709"/>
        <w:jc w:val="both"/>
        <w:rPr>
          <w:rFonts w:ascii="Times New Roman" w:eastAsia="Times New Roman" w:hAnsi="Times New Roman" w:cs="Times New Roman"/>
          <w:sz w:val="28"/>
          <w:szCs w:val="28"/>
          <w:highlight w:val="yellow"/>
          <w:lang w:val="en-US"/>
        </w:rPr>
      </w:pPr>
      <w:r w:rsidRPr="003C20DB">
        <w:rPr>
          <w:rFonts w:ascii="Times New Roman" w:eastAsia="Times New Roman" w:hAnsi="Times New Roman" w:cs="Times New Roman"/>
          <w:sz w:val="28"/>
          <w:szCs w:val="28"/>
          <w:highlight w:val="yellow"/>
          <w:lang w:val="en-US"/>
        </w:rPr>
        <w:t xml:space="preserve">Mã số thuế cá nhân: </w:t>
      </w:r>
      <w:r w:rsidR="003C20DB" w:rsidRPr="003C20DB">
        <w:rPr>
          <w:rFonts w:ascii="Times New Roman" w:eastAsia="Times New Roman" w:hAnsi="Times New Roman" w:cs="Times New Roman"/>
          <w:sz w:val="28"/>
          <w:szCs w:val="28"/>
          <w:highlight w:val="yellow"/>
          <w:lang w:val="en-US"/>
        </w:rPr>
        <w:t>..............</w:t>
      </w:r>
    </w:p>
    <w:p w14:paraId="2F649A2D" w14:textId="79ACF316" w:rsidR="006C78B5" w:rsidRPr="006C78B5" w:rsidRDefault="006C78B5" w:rsidP="006C78B5">
      <w:pPr>
        <w:spacing w:after="60" w:line="276" w:lineRule="auto"/>
        <w:ind w:firstLine="709"/>
        <w:jc w:val="both"/>
        <w:rPr>
          <w:rFonts w:ascii="Times New Roman" w:eastAsia="Times New Roman" w:hAnsi="Times New Roman" w:cs="Times New Roman"/>
          <w:sz w:val="28"/>
          <w:szCs w:val="28"/>
          <w:lang w:val="en-US"/>
        </w:rPr>
      </w:pPr>
      <w:r w:rsidRPr="003C20DB">
        <w:rPr>
          <w:rFonts w:ascii="Times New Roman" w:eastAsia="Times New Roman" w:hAnsi="Times New Roman" w:cs="Times New Roman"/>
          <w:sz w:val="28"/>
          <w:szCs w:val="28"/>
          <w:highlight w:val="yellow"/>
          <w:lang w:val="en-US"/>
        </w:rPr>
        <w:t xml:space="preserve">Số tài khoản: </w:t>
      </w:r>
      <w:r w:rsidR="003C20DB" w:rsidRPr="003C20DB">
        <w:rPr>
          <w:rFonts w:ascii="Times New Roman" w:eastAsia="Times New Roman" w:hAnsi="Times New Roman" w:cs="Times New Roman"/>
          <w:sz w:val="28"/>
          <w:szCs w:val="28"/>
          <w:highlight w:val="yellow"/>
          <w:lang w:val="en-US"/>
        </w:rPr>
        <w:t>.................</w:t>
      </w:r>
      <w:r w:rsidRPr="006C78B5">
        <w:rPr>
          <w:rFonts w:ascii="Times New Roman" w:eastAsia="Times New Roman" w:hAnsi="Times New Roman" w:cs="Times New Roman"/>
          <w:sz w:val="28"/>
          <w:szCs w:val="28"/>
          <w:lang w:val="en-US"/>
        </w:rPr>
        <w:t xml:space="preserve"> tại Ngân hàng Nông nghiệp và Phát triển Nông </w:t>
      </w:r>
    </w:p>
    <w:p w14:paraId="417B89E3" w14:textId="77777777" w:rsidR="006C78B5" w:rsidRPr="006C78B5" w:rsidRDefault="006C78B5" w:rsidP="006C78B5">
      <w:pPr>
        <w:spacing w:after="60" w:line="276" w:lineRule="auto"/>
        <w:ind w:firstLine="709"/>
        <w:jc w:val="both"/>
        <w:rPr>
          <w:rFonts w:ascii="Times New Roman" w:eastAsia="Times New Roman" w:hAnsi="Times New Roman" w:cs="Times New Roman"/>
          <w:sz w:val="28"/>
          <w:szCs w:val="28"/>
          <w:lang w:val="en-US"/>
        </w:rPr>
      </w:pPr>
      <w:r w:rsidRPr="006C78B5">
        <w:rPr>
          <w:rFonts w:ascii="Times New Roman" w:eastAsia="Times New Roman" w:hAnsi="Times New Roman" w:cs="Times New Roman"/>
          <w:sz w:val="28"/>
          <w:szCs w:val="28"/>
          <w:lang w:val="en-US"/>
        </w:rPr>
        <w:t>thôn Việt Nam (Agribank) – Chi nhánh Cầu Giấy.</w:t>
      </w:r>
    </w:p>
    <w:p w14:paraId="36385E3E" w14:textId="27802B9E" w:rsidR="006C78B5" w:rsidRPr="006C78B5" w:rsidRDefault="006C78B5" w:rsidP="006C78B5">
      <w:pPr>
        <w:spacing w:after="60" w:line="276" w:lineRule="auto"/>
        <w:ind w:firstLine="709"/>
        <w:jc w:val="both"/>
        <w:rPr>
          <w:rFonts w:ascii="Times New Roman" w:eastAsia="Times New Roman" w:hAnsi="Times New Roman" w:cs="Times New Roman"/>
          <w:sz w:val="28"/>
          <w:szCs w:val="28"/>
          <w:lang w:val="en-US"/>
        </w:rPr>
      </w:pPr>
      <w:r w:rsidRPr="003C20DB">
        <w:rPr>
          <w:rFonts w:ascii="Times New Roman" w:eastAsia="Times New Roman" w:hAnsi="Times New Roman" w:cs="Times New Roman"/>
          <w:sz w:val="28"/>
          <w:szCs w:val="28"/>
          <w:highlight w:val="yellow"/>
          <w:lang w:val="en-US"/>
        </w:rPr>
        <w:lastRenderedPageBreak/>
        <w:t xml:space="preserve">Bà </w:t>
      </w:r>
      <w:r w:rsidR="003C20DB" w:rsidRPr="003C20DB">
        <w:rPr>
          <w:rFonts w:ascii="Times New Roman" w:eastAsia="Times New Roman" w:hAnsi="Times New Roman" w:cs="Times New Roman"/>
          <w:sz w:val="28"/>
          <w:szCs w:val="28"/>
          <w:highlight w:val="yellow"/>
          <w:lang w:val="en-US"/>
        </w:rPr>
        <w:t>.........................</w:t>
      </w:r>
      <w:r>
        <w:rPr>
          <w:rFonts w:ascii="Cambria" w:eastAsia="Cambria" w:hAnsi="Cambria" w:cs="Cambria"/>
          <w:sz w:val="28"/>
          <w:szCs w:val="28"/>
        </w:rPr>
        <w:t xml:space="preserve"> </w:t>
      </w:r>
      <w:r w:rsidRPr="006C78B5">
        <w:rPr>
          <w:rFonts w:ascii="Times New Roman" w:eastAsia="Times New Roman" w:hAnsi="Times New Roman" w:cs="Times New Roman"/>
          <w:sz w:val="28"/>
          <w:szCs w:val="28"/>
          <w:lang w:val="en-US"/>
        </w:rPr>
        <w:t>sẽ có trách nhiệm thanh toán cho các thành viên trong nhóm nghiên cứu theo biên bản nghiệm thu, thanh lý đề tài.</w:t>
      </w:r>
    </w:p>
    <w:p w14:paraId="63A051DB"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4. Quyền và nghĩa vụ của các bên</w:t>
      </w:r>
    </w:p>
    <w:p w14:paraId="18711E2B"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Quyền và nghĩa vụ của Bên A</w:t>
      </w:r>
    </w:p>
    <w:p w14:paraId="5D5FAE93"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Cung cấp các thông tin cần thiết cho việc triển khai, thực hiện Hợp đồng;</w:t>
      </w:r>
    </w:p>
    <w:p w14:paraId="3AB91718"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Bố trí cho Bên B số kinh phí quy định tại Khoản 2 Điều 3 Hợp đồng này theo tiến độ kế hoạch, tương ứng với các nội dung nghiên cứu được phê duyệt;</w:t>
      </w:r>
    </w:p>
    <w:p w14:paraId="69B7B774"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 Kiểm tra định kỳ hoặc đột xuất để đánh giá tình hình Bên B thực hiện Đề tài theo Thuyết minh;</w:t>
      </w:r>
    </w:p>
    <w:p w14:paraId="4805BEC6"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r>
        <w:rPr>
          <w:rFonts w:ascii="Times New Roman" w:eastAsia="Times New Roman" w:hAnsi="Times New Roman" w:cs="Times New Roman"/>
          <w:sz w:val="28"/>
          <w:szCs w:val="28"/>
        </w:rPr>
        <w:t>) Kịp thời xem xét, giải quyết theo thẩm quyền hoặc trình cấp có thẩm quyền giải quyết kiến nghị, đề xuất của Bên B về điều chỉnh nội dung chuyên môn, kinh phí và các vấn đề phát sinh khác trong quá trình thực hiện Đề tài;</w:t>
      </w:r>
    </w:p>
    <w:p w14:paraId="1F747F68"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rPr>
        <w:t>) Tổ chức đánh giá, nghiệm thu kết quả thực hiện Đề tài của Bên B theo các yêu cầu, chỉ tiêu trong Thuyết minh;</w:t>
      </w:r>
    </w:p>
    <w:p w14:paraId="53488B93"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rPr>
        <w:t>) Có trách nhiệm cùng Bên B tiến hành thanh lý Hợp đồng theo quy định hiện hành;</w:t>
      </w:r>
    </w:p>
    <w:p w14:paraId="211F7B98" w14:textId="77777777" w:rsid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Tiếp nhận kết quả thực hiện Đề tài, bàn giao kết quả thực hiện Đề tài cho tổ chức đề xuất đặt hàng hoặc tổ chức triển khai ứng dụng sau khi được nghiệm thu;</w:t>
      </w:r>
    </w:p>
    <w:p w14:paraId="1480714A" w14:textId="4FD52CFE" w:rsidR="00CF1779"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rPr>
        <w:t>) Thực hiện các quyền và nghĩa vụ khác theo quy định của Luật khoa học và công nghệ và các văn bản liên quan.</w:t>
      </w:r>
    </w:p>
    <w:p w14:paraId="1E86D078"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Quyền và nghĩa vụ của Bên B</w:t>
      </w:r>
    </w:p>
    <w:p w14:paraId="376FC254"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a) Tổ chức triển khai đầy đủ các nội dung nghiên cứu của Đề tài đáp ứng các yêu cầu chất lượng, tiến độ và chỉ tiêu theo Thuyết minh;</w:t>
      </w:r>
    </w:p>
    <w:p w14:paraId="557ED96B"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b) Cam kết thực hiện và bàn giao sản phẩm cuối cùng đáp ứng đầy đủ các tiêu chí đã được phê duyệt;</w:t>
      </w:r>
    </w:p>
    <w:p w14:paraId="7E67D3F4"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c) Được quyền tự chủ, tự quyết định việc sử dụng phần kinh phí được giao khoán để thực hiện Đề tài;</w:t>
      </w:r>
    </w:p>
    <w:p w14:paraId="703B4208"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d) Yêu cầu Bên A cung cấp thông tin cần thiết để triển khai thực hiện Hợp đồng;</w:t>
      </w:r>
    </w:p>
    <w:p w14:paraId="2C6119A1"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e) Kiến nghị, đề xuất điều chỉnh các nội dung chuyên môn, kinh phí và thời hạn thực hiện Hợp đồng khi cần thiết;</w:t>
      </w:r>
    </w:p>
    <w:p w14:paraId="2420FE8C"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f) Yêu cầu Bên A cấp đủ kinh phí theo đúng tiến độ quy định trong Hợp đồng khi hoàn thành đầy đủ nội dung công việc theo tiến độ cam kết. Đảm bảo huy động đủ nguồn kinh phí khác theo cam kết. Sử dụng kinh phí đúng mục đích, đúng chế độ hiện hành và có hiệu quả;</w:t>
      </w:r>
    </w:p>
    <w:p w14:paraId="20D1F829"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lastRenderedPageBreak/>
        <w:t>g) Chấp hành các quy định pháp luật trong quá trình thực hiện Hợp đồng. Tạo điều kiện thuận lợi và cung cấp đầy đủ thông tin cho các cơ quan quản lý trong việc giám sát, kiểm tra, thanh tra đối với Đề tài theo quy định của pháp luật;</w:t>
      </w:r>
    </w:p>
    <w:p w14:paraId="3229F252"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h) Thực hiện việc tự đánh giá, nghiệm thu cấp cơ sở theo quy định hiện hành khi kết thúc Đề tài. Sau khi đánh giá, nghiệm thu cấp cơ sở hoàn chỉnh lại hồ sơ theo kết luận của Hội đồng đánh giá cấp cơ sở, Bên B có trách nhiệm chuyển cho Bên A các hồ sơ để Bên A tiến hành việc đánh giá, nghiệm thu theo quy định pháp luật;</w:t>
      </w:r>
    </w:p>
    <w:p w14:paraId="0E41FAD3"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i) Có trách nhiệm cùng Bên A tiến hành thanh lý Hợp đồng theo quy định;</w:t>
      </w:r>
    </w:p>
    <w:p w14:paraId="14402BA0"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j) Công bố kết quả thực hiện Đề tài sau khi được Bên A cho phép;</w:t>
      </w:r>
    </w:p>
    <w:p w14:paraId="7CD64AB9"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k) Có trách nhiệm trực tiếp hoặc tham gia triển khai ứng dụng kết quả nghiên cứu khoa học và phát triển công nghệ theo yêu cầu của Bên A hoặc tổ chức, cá nhân được Bên A giao quyền sở hữu, sử dụng kết quả thực hiện Đề tài;</w:t>
      </w:r>
    </w:p>
    <w:p w14:paraId="43FDA4DA"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l) Thực hiện bảo mật các kết quả thực hiện Đề tài theo quy định về bảo vệ bí mật của nhà nước;</w:t>
      </w:r>
    </w:p>
    <w:p w14:paraId="67FA2E0F" w14:textId="74AA0C98" w:rsidR="00CF1779"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m) Thực hiện các quyền và nghĩa vụ khác theo quy định Luật khoa học và công nghệ và các văn bản liên quan</w:t>
      </w:r>
      <w:r>
        <w:rPr>
          <w:rFonts w:ascii="Times New Roman" w:eastAsia="Times New Roman" w:hAnsi="Times New Roman" w:cs="Times New Roman"/>
          <w:sz w:val="28"/>
          <w:szCs w:val="28"/>
        </w:rPr>
        <w:t>.</w:t>
      </w:r>
    </w:p>
    <w:p w14:paraId="03C5D1FD"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5. Chấm dứt Hợp đồng</w:t>
      </w:r>
    </w:p>
    <w:p w14:paraId="571596E6"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Hợp đồng này chấm dứt trong các trường hợp sau:</w:t>
      </w:r>
    </w:p>
    <w:p w14:paraId="724AD409"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Đề tài đã kết thúc và được nghiệm thu.</w:t>
      </w:r>
    </w:p>
    <w:p w14:paraId="3BB55F58"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Có căn cứ để khẳng định việc thực hiện hoặc tiếp tục thực hiện Đề tài là không cần thiết và hai bên đồng ý chấm dứt Hợp đồng trước thời hạn.</w:t>
      </w:r>
    </w:p>
    <w:p w14:paraId="38179966"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Bên B bị đình chỉ thực hiện Đề tài theo quyết định của cơ quan có thẩm quyền.</w:t>
      </w:r>
    </w:p>
    <w:p w14:paraId="7C649D24"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Bên B không nộp hồ sơ để đánh giá, nghiệm thu Đề tài theo quy định pháp luật.</w:t>
      </w:r>
    </w:p>
    <w:p w14:paraId="3AED6C09"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Bên A vi phạm một trong các điều kiện dẫn đến việc Đề tài không thể tiếp tục thực hiện do:</w:t>
      </w:r>
    </w:p>
    <w:p w14:paraId="415655C8"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cấp đủ kinh phí theo tiến độ thực hiện Đề tài mà không có lý do chính đáng;</w:t>
      </w:r>
    </w:p>
    <w:p w14:paraId="2825C28F"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kịp thời giải quyết những kiến nghị, đề xuất của Bên B theo quy định của pháp luật.</w:t>
      </w:r>
    </w:p>
    <w:p w14:paraId="4BA5A6D0"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6. Xử lý tài chính khi chấm dứt Hợp đồng</w:t>
      </w:r>
    </w:p>
    <w:p w14:paraId="75356CB9"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1. Đối với Đề tài đã kết thúc và được nghiệm thu:</w:t>
      </w:r>
    </w:p>
    <w:p w14:paraId="1D98F03E"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a) Đề tài đã kết thúc và đánh giá nghiệm thu từ mức “Đạt” trở lên thì Bên A thanh toán đầy đủ kinh phí cho Bên B theo quy định tại Hợp đồng này.</w:t>
      </w:r>
    </w:p>
    <w:p w14:paraId="0F454348"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lastRenderedPageBreak/>
        <w:t>b)Đề tài đã kết thúc, nhưng nghiệm thu mức “không đạt” thì Bên B có trách nhiệm hoàn trả toàn bộ số kinh phí ngân sách Trường đã cấp nhưng chưa sử dụng. Bên B nộp hoàn trả ngân sách nhà Trường 100% tổng kinh phí ngân sách nhà nước đã sử dụng cho Đề tài nếu do lỗi khách quan hoặc 100% tổng kinh phí ngân sách nhà nước đã sử dụng cho Đề tài nếu do lỗi chủ quan.</w:t>
      </w:r>
    </w:p>
    <w:p w14:paraId="6F32E2F1"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2. Đối với Đề tài chấm dứt khi có căn cứ khẳng định không còn nhu cầu thực hiện:</w:t>
      </w:r>
    </w:p>
    <w:p w14:paraId="0E3923D3"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a) Trường hợp Đề tài chấm dứt khi có căn cứ khẳng định không còn nhu cầu thực hiện thì hai bên cùng nhau xác định khối lượng công việc Bên B đã thực hiện để làm căn cứ thanh toán số kinh phí Bên B đã sử dụng nhằm thực hiện Đề tài và thu hồi số kinh phí còn lại đã cấp cho Bên B.</w:t>
      </w:r>
    </w:p>
    <w:p w14:paraId="41201B43"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b) Trường hợp hai bên thỏa thuận ký Hợp đồng mới để thay thế và kết quả nghiên cứu của Hợp đồng cũ là một bộ phận cấu thành kết quả nghiên cứu của Hợp đồng mới thì số kinh phí đã cấp cho Hợp đồng cũ được tính vào kinh phí cấp cho Hợp đồng mới và được tiếp tục thực hiện với Hợp đồng mới.</w:t>
      </w:r>
    </w:p>
    <w:p w14:paraId="07C2A95E" w14:textId="77777777" w:rsidR="006C78B5" w:rsidRPr="006C78B5"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3. Đối với Đề tài bị đình chỉ theo quyết định của cơ quan có thẩm quyền hoặc Hợp đồng bị chấm dứt do Bên B không nộp hồ sơ để đánh giá, nghiệm thu Đề tài theo quy định pháp luật thì Bên B có trách nhiệm hoàn trả toàn bộ số kinh phí ngân sách Trường đã được cấp nhưng chưa sử dụng. Bên B nộp hoàn trả ngân sách Trường 100% tổng kinh phí ngân sách đã sử dụng cho Đề tài nếu do lỗi khách quan hoặc 100% tổng kinh phí ngân sách đã sử dụng cho Đề tài nếu do lỗi chủ quan.</w:t>
      </w:r>
    </w:p>
    <w:p w14:paraId="6F62ED3E" w14:textId="51E82E53" w:rsidR="00CF1779" w:rsidRDefault="006C78B5"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sidRPr="006C78B5">
        <w:rPr>
          <w:rFonts w:ascii="Times New Roman" w:eastAsia="Times New Roman" w:hAnsi="Times New Roman" w:cs="Times New Roman"/>
          <w:sz w:val="28"/>
          <w:szCs w:val="28"/>
        </w:rPr>
        <w:t>4. Đối với Đề tài không hoàn thành do lỗi của Bên A dẫn đến việc chấm dứt Hợp đồng thì Bên B không phải bồi hoàn số kinh phí đã sử dụng để thực hiện Đề tài, nhưng vẫn phải thực hiện việc quyết toán kinh phí theo quy định của pháp luật</w:t>
      </w:r>
      <w:r>
        <w:rPr>
          <w:rFonts w:ascii="Times New Roman" w:eastAsia="Times New Roman" w:hAnsi="Times New Roman" w:cs="Times New Roman"/>
          <w:sz w:val="28"/>
          <w:szCs w:val="28"/>
        </w:rPr>
        <w:t>.</w:t>
      </w:r>
    </w:p>
    <w:p w14:paraId="41345929"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7. Điều khoản chung</w:t>
      </w:r>
    </w:p>
    <w:p w14:paraId="104D5AA1" w14:textId="77777777"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quá trình thực hiện Hợp đồng, nếu một trong hai bên có yêu cầu sửa đổi, bổ sung nội dung hoặc có căn cứ để chấm dứt thực hiện Hợp đồng thì phải thông báo cho bên kia ít nhất là 15 ngày làm việc trước khi tiến hành sửa đổi, bổ sung hoặc chấm dứt thực hiện Hợp đồng, xác định trách nhiệm của mỗi bên và hình thức xử lý. Các sửa đổi, bổ sung (nếu có) phải lập thành văn bản có đầy đủ chữ ký của các bên và được coi là bộ phận của Hợp đồng và là căn cứ để nghiệm thu kết quả của Đề tài.</w:t>
      </w:r>
    </w:p>
    <w:p w14:paraId="32FAD6A4" w14:textId="77777777" w:rsidR="006C78B5"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một trong hai bên gặp phải trường hợp bất khả kháng dẫn đến việc không thể hoặc chậm thực hiện nghĩa vụ đã thỏa thuận trong Hợp đồng thì có trách nhiệm thông</w:t>
      </w:r>
    </w:p>
    <w:p w14:paraId="6321C417" w14:textId="77777777" w:rsidR="006C78B5" w:rsidRDefault="006C78B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29A9913" w14:textId="5C0912C4" w:rsidR="00CF1779" w:rsidRDefault="00000000" w:rsidP="006C78B5">
      <w:pPr>
        <w:widowControl/>
        <w:pBdr>
          <w:top w:val="nil"/>
          <w:left w:val="nil"/>
          <w:bottom w:val="nil"/>
          <w:right w:val="nil"/>
          <w:between w:val="nil"/>
        </w:pBdr>
        <w:shd w:val="clear" w:color="auto" w:fill="FFFFFF"/>
        <w:spacing w:before="120" w:after="1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báo cho Bên kia trong 10 ngày làm việc kể từ ngày xảy ra sự kiện bất khả kháng. Hai bên có trách nhiệm phối hợp xác định nguyên nhân và báo cáo cơ quan quản lý nhà nước có thẩm quyền để giải quyết theo quy định của pháp luật.</w:t>
      </w:r>
    </w:p>
    <w:p w14:paraId="7FEF256C" w14:textId="77777777" w:rsidR="00CF1779" w:rsidRDefault="00000000">
      <w:pPr>
        <w:widowControl/>
        <w:pBdr>
          <w:top w:val="nil"/>
          <w:left w:val="nil"/>
          <w:bottom w:val="nil"/>
          <w:right w:val="nil"/>
          <w:between w:val="nil"/>
        </w:pBdr>
        <w:shd w:val="clear" w:color="auto" w:fill="FFFFFF"/>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Hai bên cam kết thực hiện đúng các quy định của Hợp đồng và có trách nhiệm hợp tác giải quyết các vướng mắc phát sinh trong quá trình thực hiện. Bên vi phạm các cam kết trong Hợp đồng phải chịu trách nhiệm theo quy định pháp luật.</w:t>
      </w:r>
    </w:p>
    <w:p w14:paraId="147B90EF" w14:textId="77777777" w:rsidR="00CF1779" w:rsidRDefault="00000000">
      <w:pPr>
        <w:widowControl/>
        <w:pBdr>
          <w:top w:val="nil"/>
          <w:left w:val="nil"/>
          <w:bottom w:val="nil"/>
          <w:right w:val="nil"/>
          <w:between w:val="nil"/>
        </w:pBd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Mọi tranh chấp phát sinh trong quá trình thực hiện Hợp đồng do các bên thương lượng hòa giải để giải quyết. Trường hợp không hòa giải được thì một trong hai bên có quyền đưa tranh chấp ra Trọng tài để giải quyết (hoặc khởi kiện tại Tòa án có thẩm quyền theo quy định của pháp luật về tố tụng dân sự).</w:t>
      </w:r>
    </w:p>
    <w:p w14:paraId="6373CC35" w14:textId="77777777" w:rsidR="00CF1779" w:rsidRDefault="00000000">
      <w:pPr>
        <w:widowControl/>
        <w:pBdr>
          <w:top w:val="nil"/>
          <w:left w:val="nil"/>
          <w:bottom w:val="nil"/>
          <w:right w:val="nil"/>
          <w:between w:val="nil"/>
        </w:pBdr>
        <w:shd w:val="clear" w:color="auto" w:fill="FFFFFF"/>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Điều 8. Hiệu lực của Hợp đồng</w:t>
      </w:r>
    </w:p>
    <w:p w14:paraId="6C6DED9C" w14:textId="77777777" w:rsidR="00CF1779" w:rsidRDefault="00000000">
      <w:pPr>
        <w:widowControl/>
        <w:pBdr>
          <w:top w:val="nil"/>
          <w:left w:val="nil"/>
          <w:bottom w:val="nil"/>
          <w:right w:val="nil"/>
          <w:between w:val="nil"/>
        </w:pBdr>
        <w:shd w:val="clear" w:color="auto" w:fill="FFFFFF"/>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Hợp đồng này có hiệu lực từ ngày ký hợp đồng. Hợp đồng này được lập thành 06 bản và có giá trị như nhau, Bên A giữ 04 bản, bên B giữ 02 bản./.</w:t>
      </w:r>
    </w:p>
    <w:p w14:paraId="50416A23" w14:textId="77777777" w:rsidR="00CF1779" w:rsidRDefault="00000000">
      <w:pPr>
        <w:widowControl/>
        <w:pBdr>
          <w:top w:val="nil"/>
          <w:left w:val="nil"/>
          <w:bottom w:val="nil"/>
          <w:right w:val="nil"/>
          <w:between w:val="nil"/>
        </w:pBdr>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4"/>
        <w:tblW w:w="9345"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CF1779" w14:paraId="49EA8106" w14:textId="77777777">
        <w:tc>
          <w:tcPr>
            <w:tcW w:w="4672" w:type="dxa"/>
          </w:tcPr>
          <w:p w14:paraId="7891B347" w14:textId="77777777" w:rsidR="00CF1779" w:rsidRDefault="00000000">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ĐẠI DIỆN </w:t>
            </w:r>
            <w:r>
              <w:rPr>
                <w:rFonts w:ascii="Times New Roman" w:eastAsia="Times New Roman" w:hAnsi="Times New Roman" w:cs="Times New Roman"/>
                <w:b/>
                <w:sz w:val="28"/>
                <w:szCs w:val="28"/>
                <w:highlight w:val="white"/>
              </w:rPr>
              <w:t>BÊN A</w:t>
            </w:r>
          </w:p>
          <w:p w14:paraId="0897A095" w14:textId="77777777" w:rsidR="00CF1779" w:rsidRDefault="00000000">
            <w:pPr>
              <w:widowControl/>
              <w:pBdr>
                <w:top w:val="nil"/>
                <w:left w:val="nil"/>
                <w:bottom w:val="nil"/>
                <w:right w:val="nil"/>
                <w:between w:val="nil"/>
              </w:pBdr>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HIỆU TRƯỞNG</w:t>
            </w:r>
          </w:p>
          <w:p w14:paraId="3D2D9349" w14:textId="77777777" w:rsidR="00CF1779" w:rsidRDefault="00000000">
            <w:pPr>
              <w:widowControl/>
              <w:pBdr>
                <w:top w:val="nil"/>
                <w:left w:val="nil"/>
                <w:bottom w:val="nil"/>
                <w:right w:val="nil"/>
                <w:between w:val="nil"/>
              </w:pBd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w:t>
            </w:r>
          </w:p>
          <w:p w14:paraId="18783E66" w14:textId="77777777" w:rsidR="00CF1779" w:rsidRDefault="00CF1779">
            <w:pPr>
              <w:widowControl/>
              <w:pBdr>
                <w:top w:val="nil"/>
                <w:left w:val="nil"/>
                <w:bottom w:val="nil"/>
                <w:right w:val="nil"/>
                <w:between w:val="nil"/>
              </w:pBdr>
              <w:rPr>
                <w:rFonts w:ascii="Times New Roman" w:eastAsia="Times New Roman" w:hAnsi="Times New Roman" w:cs="Times New Roman"/>
                <w:b/>
                <w:sz w:val="28"/>
                <w:szCs w:val="28"/>
              </w:rPr>
            </w:pPr>
          </w:p>
          <w:p w14:paraId="57FE9197" w14:textId="77777777" w:rsidR="00CF1779" w:rsidRDefault="00CF1779">
            <w:pPr>
              <w:widowControl/>
              <w:pBdr>
                <w:top w:val="nil"/>
                <w:left w:val="nil"/>
                <w:bottom w:val="nil"/>
                <w:right w:val="nil"/>
                <w:between w:val="nil"/>
              </w:pBdr>
              <w:rPr>
                <w:rFonts w:ascii="Times New Roman" w:eastAsia="Times New Roman" w:hAnsi="Times New Roman" w:cs="Times New Roman"/>
                <w:b/>
                <w:sz w:val="28"/>
                <w:szCs w:val="28"/>
              </w:rPr>
            </w:pPr>
          </w:p>
          <w:p w14:paraId="5C243315" w14:textId="77777777" w:rsidR="00CF1779" w:rsidRDefault="00CF1779">
            <w:pPr>
              <w:widowControl/>
              <w:pBdr>
                <w:top w:val="nil"/>
                <w:left w:val="nil"/>
                <w:bottom w:val="nil"/>
                <w:right w:val="nil"/>
                <w:between w:val="nil"/>
              </w:pBdr>
              <w:rPr>
                <w:rFonts w:ascii="Times New Roman" w:eastAsia="Times New Roman" w:hAnsi="Times New Roman" w:cs="Times New Roman"/>
                <w:b/>
                <w:sz w:val="28"/>
                <w:szCs w:val="28"/>
              </w:rPr>
            </w:pPr>
          </w:p>
          <w:p w14:paraId="73C895AD" w14:textId="77777777" w:rsidR="00CF1779" w:rsidRDefault="00CF1779">
            <w:pPr>
              <w:widowControl/>
              <w:pBdr>
                <w:top w:val="nil"/>
                <w:left w:val="nil"/>
                <w:bottom w:val="nil"/>
                <w:right w:val="nil"/>
                <w:between w:val="nil"/>
              </w:pBdr>
              <w:rPr>
                <w:rFonts w:ascii="Times New Roman" w:eastAsia="Times New Roman" w:hAnsi="Times New Roman" w:cs="Times New Roman"/>
                <w:b/>
                <w:sz w:val="28"/>
                <w:szCs w:val="28"/>
              </w:rPr>
            </w:pPr>
          </w:p>
          <w:p w14:paraId="71230103" w14:textId="77777777" w:rsidR="00CF1779" w:rsidRDefault="00CF1779">
            <w:pPr>
              <w:widowControl/>
              <w:pBdr>
                <w:top w:val="nil"/>
                <w:left w:val="nil"/>
                <w:bottom w:val="nil"/>
                <w:right w:val="nil"/>
                <w:between w:val="nil"/>
              </w:pBdr>
              <w:rPr>
                <w:rFonts w:ascii="Times New Roman" w:eastAsia="Times New Roman" w:hAnsi="Times New Roman" w:cs="Times New Roman"/>
                <w:b/>
                <w:sz w:val="28"/>
                <w:szCs w:val="28"/>
              </w:rPr>
            </w:pPr>
          </w:p>
        </w:tc>
        <w:tc>
          <w:tcPr>
            <w:tcW w:w="4673" w:type="dxa"/>
          </w:tcPr>
          <w:p w14:paraId="66EAB0F8" w14:textId="77777777" w:rsidR="00CF1779" w:rsidRDefault="00000000">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BÊN B</w:t>
            </w:r>
          </w:p>
          <w:p w14:paraId="5494150D" w14:textId="77777777" w:rsidR="00CF1779" w:rsidRDefault="00000000">
            <w:pPr>
              <w:widowControl/>
              <w:pBdr>
                <w:top w:val="nil"/>
                <w:left w:val="nil"/>
                <w:bottom w:val="nil"/>
                <w:right w:val="nil"/>
                <w:between w:val="nil"/>
              </w:pBdr>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(Ký, ghi rõ họ tên)</w:t>
            </w:r>
          </w:p>
          <w:p w14:paraId="4FF87055" w14:textId="77777777" w:rsidR="00CF1779" w:rsidRDefault="00CF1779">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p>
          <w:p w14:paraId="08FA5A34" w14:textId="77777777" w:rsidR="00CF1779" w:rsidRDefault="00CF1779">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p>
          <w:p w14:paraId="076330E5" w14:textId="77777777" w:rsidR="00CF1779" w:rsidRDefault="00CF1779">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p>
          <w:p w14:paraId="035776EB" w14:textId="77777777" w:rsidR="00CF1779" w:rsidRDefault="00CF1779">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p>
          <w:p w14:paraId="4D79D1EA" w14:textId="77777777" w:rsidR="00CF1779" w:rsidRDefault="00CF1779">
            <w:pPr>
              <w:widowControl/>
              <w:pBdr>
                <w:top w:val="nil"/>
                <w:left w:val="nil"/>
                <w:bottom w:val="nil"/>
                <w:right w:val="nil"/>
                <w:between w:val="nil"/>
              </w:pBdr>
              <w:jc w:val="center"/>
              <w:rPr>
                <w:rFonts w:ascii="Times New Roman" w:eastAsia="Times New Roman" w:hAnsi="Times New Roman" w:cs="Times New Roman"/>
                <w:b/>
                <w:sz w:val="28"/>
                <w:szCs w:val="28"/>
                <w:highlight w:val="white"/>
              </w:rPr>
            </w:pPr>
          </w:p>
          <w:p w14:paraId="5576CEDB" w14:textId="595A0E39" w:rsidR="00CF1779" w:rsidRPr="003C20DB" w:rsidRDefault="003C20DB">
            <w:pPr>
              <w:widowControl/>
              <w:pBdr>
                <w:top w:val="nil"/>
                <w:left w:val="nil"/>
                <w:bottom w:val="nil"/>
                <w:right w:val="nil"/>
                <w:between w:val="nil"/>
              </w:pBd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w:t>
            </w:r>
          </w:p>
        </w:tc>
      </w:tr>
    </w:tbl>
    <w:p w14:paraId="44649860" w14:textId="77777777" w:rsidR="00CF1779" w:rsidRDefault="00000000">
      <w:pPr>
        <w:widowControl/>
        <w:pBdr>
          <w:top w:val="nil"/>
          <w:left w:val="nil"/>
          <w:bottom w:val="nil"/>
          <w:right w:val="nil"/>
          <w:between w:val="nil"/>
        </w:pBdr>
        <w:shd w:val="clear" w:color="auto" w:fill="FFFFFF"/>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2"/>
          <w:szCs w:val="22"/>
        </w:rPr>
        <w:br/>
      </w:r>
      <w:r>
        <w:rPr>
          <w:rFonts w:ascii="Times New Roman" w:eastAsia="Times New Roman" w:hAnsi="Times New Roman" w:cs="Times New Roman"/>
          <w:b/>
          <w:sz w:val="28"/>
          <w:szCs w:val="28"/>
          <w:highlight w:val="white"/>
        </w:rPr>
        <w:t xml:space="preserve">                 </w:t>
      </w:r>
    </w:p>
    <w:p w14:paraId="62366281" w14:textId="77777777" w:rsidR="00CF1779" w:rsidRDefault="00000000">
      <w:pPr>
        <w:widowControl/>
        <w:pBdr>
          <w:top w:val="nil"/>
          <w:left w:val="nil"/>
          <w:bottom w:val="nil"/>
          <w:right w:val="nil"/>
          <w:between w:val="nil"/>
        </w:pBdr>
        <w:shd w:val="clear" w:color="auto" w:fill="FFFFFF"/>
        <w:spacing w:before="120"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B6DE194" w14:textId="77777777" w:rsidR="00CF1779" w:rsidRDefault="00CF1779">
      <w:pPr>
        <w:widowControl/>
        <w:pBdr>
          <w:top w:val="nil"/>
          <w:left w:val="nil"/>
          <w:bottom w:val="nil"/>
          <w:right w:val="nil"/>
          <w:between w:val="nil"/>
        </w:pBdr>
        <w:shd w:val="clear" w:color="auto" w:fill="FFFFFF"/>
        <w:spacing w:before="120" w:after="120"/>
        <w:rPr>
          <w:rFonts w:ascii="Times New Roman" w:eastAsia="Times New Roman" w:hAnsi="Times New Roman" w:cs="Times New Roman"/>
          <w:sz w:val="22"/>
          <w:szCs w:val="22"/>
        </w:rPr>
      </w:pPr>
    </w:p>
    <w:p w14:paraId="2173C821" w14:textId="77777777" w:rsidR="00CF1779" w:rsidRDefault="00CF1779">
      <w:pPr>
        <w:widowControl/>
        <w:pBdr>
          <w:top w:val="nil"/>
          <w:left w:val="nil"/>
          <w:bottom w:val="nil"/>
          <w:right w:val="nil"/>
          <w:between w:val="nil"/>
        </w:pBdr>
        <w:shd w:val="clear" w:color="auto" w:fill="FFFFFF"/>
        <w:spacing w:before="120" w:after="120"/>
        <w:rPr>
          <w:rFonts w:ascii="Times New Roman" w:eastAsia="Times New Roman" w:hAnsi="Times New Roman" w:cs="Times New Roman"/>
          <w:sz w:val="22"/>
          <w:szCs w:val="22"/>
        </w:rPr>
      </w:pPr>
    </w:p>
    <w:p w14:paraId="71D159E6" w14:textId="77777777" w:rsidR="00CF1779" w:rsidRDefault="00000000">
      <w:pPr>
        <w:widowControl/>
        <w:pBdr>
          <w:top w:val="nil"/>
          <w:left w:val="nil"/>
          <w:bottom w:val="nil"/>
          <w:right w:val="nil"/>
          <w:between w:val="nil"/>
        </w:pBdr>
        <w:shd w:val="clear" w:color="auto" w:fill="FFFFFF"/>
        <w:spacing w:before="120" w:after="120"/>
        <w:rPr>
          <w:rFonts w:ascii="Times New Roman" w:eastAsia="Times New Roman" w:hAnsi="Times New Roman" w:cs="Times New Roman"/>
          <w:sz w:val="18"/>
          <w:szCs w:val="18"/>
        </w:rPr>
      </w:pPr>
      <w:r>
        <w:rPr>
          <w:rFonts w:ascii="Times New Roman" w:eastAsia="Times New Roman" w:hAnsi="Times New Roman" w:cs="Times New Roman"/>
          <w:sz w:val="22"/>
          <w:szCs w:val="22"/>
        </w:rPr>
        <w:t> </w:t>
      </w:r>
    </w:p>
    <w:p w14:paraId="0772CA70" w14:textId="77777777" w:rsidR="00CF1779" w:rsidRDefault="00000000">
      <w:pPr>
        <w:widowControl/>
        <w:pBdr>
          <w:top w:val="nil"/>
          <w:left w:val="nil"/>
          <w:bottom w:val="nil"/>
          <w:right w:val="nil"/>
          <w:between w:val="nil"/>
        </w:pBdr>
        <w:shd w:val="clear" w:color="auto" w:fill="FFFFFF"/>
        <w:spacing w:before="120" w:after="120"/>
        <w:rPr>
          <w:rFonts w:ascii="Times New Roman" w:eastAsia="Times New Roman" w:hAnsi="Times New Roman" w:cs="Times New Roman"/>
          <w:sz w:val="18"/>
          <w:szCs w:val="18"/>
        </w:rPr>
      </w:pPr>
      <w:r>
        <w:rPr>
          <w:rFonts w:ascii="Times New Roman" w:eastAsia="Times New Roman" w:hAnsi="Times New Roman" w:cs="Times New Roman"/>
          <w:highlight w:val="white"/>
        </w:rPr>
        <w:t> </w:t>
      </w:r>
    </w:p>
    <w:p w14:paraId="59CCE428" w14:textId="77777777" w:rsidR="00CF1779" w:rsidRDefault="00CF1779">
      <w:pPr>
        <w:widowControl/>
        <w:pBdr>
          <w:top w:val="nil"/>
          <w:left w:val="nil"/>
          <w:bottom w:val="nil"/>
          <w:right w:val="nil"/>
          <w:between w:val="nil"/>
        </w:pBdr>
        <w:shd w:val="clear" w:color="auto" w:fill="FFFFFF"/>
        <w:rPr>
          <w:rFonts w:ascii="Times New Roman" w:eastAsia="Times New Roman" w:hAnsi="Times New Roman" w:cs="Times New Roman"/>
        </w:rPr>
        <w:sectPr w:rsidR="00CF1779">
          <w:footerReference w:type="default" r:id="rId8"/>
          <w:pgSz w:w="11907" w:h="16840"/>
          <w:pgMar w:top="1134" w:right="1134" w:bottom="1134" w:left="1418" w:header="0" w:footer="567" w:gutter="0"/>
          <w:pgNumType w:start="1"/>
          <w:cols w:space="720"/>
        </w:sectPr>
      </w:pPr>
    </w:p>
    <w:p w14:paraId="2459B896" w14:textId="77777777" w:rsidR="00CF1779" w:rsidRDefault="00000000">
      <w:pPr>
        <w:widowControl/>
        <w:pBdr>
          <w:top w:val="nil"/>
          <w:left w:val="nil"/>
          <w:bottom w:val="nil"/>
          <w:right w:val="nil"/>
          <w:between w:val="nil"/>
        </w:pBdr>
        <w:shd w:val="clear" w:color="auto" w:fill="FFFFFF"/>
        <w:spacing w:before="120" w:after="120"/>
        <w:jc w:val="center"/>
        <w:rPr>
          <w:rFonts w:ascii="Times New Roman" w:eastAsia="Times New Roman" w:hAnsi="Times New Roman" w:cs="Times New Roman"/>
          <w:b/>
          <w:sz w:val="28"/>
          <w:szCs w:val="28"/>
        </w:rPr>
      </w:pPr>
      <w:bookmarkStart w:id="1" w:name="_heading=h.8pxznlqqgqu0" w:colFirst="0" w:colLast="0"/>
      <w:bookmarkEnd w:id="1"/>
      <w:r>
        <w:rPr>
          <w:rFonts w:ascii="Times New Roman" w:eastAsia="Times New Roman" w:hAnsi="Times New Roman" w:cs="Times New Roman"/>
          <w:b/>
          <w:sz w:val="28"/>
          <w:szCs w:val="28"/>
        </w:rPr>
        <w:lastRenderedPageBreak/>
        <w:t>PHỤ LỤC 1</w:t>
      </w:r>
    </w:p>
    <w:p w14:paraId="210B151B" w14:textId="77777777" w:rsidR="00CF1779"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Danh sách thành viên nhóm nghiên cứu</w:t>
      </w:r>
    </w:p>
    <w:p w14:paraId="413572A4" w14:textId="77777777" w:rsidR="00CF1779" w:rsidRDefault="00000000">
      <w:pPr>
        <w:pStyle w:val="Heading1"/>
        <w:spacing w:before="60" w:after="60"/>
        <w:rPr>
          <w:rFonts w:ascii="Times New Roman" w:hAnsi="Times New Roman"/>
          <w:b w:val="0"/>
          <w:i/>
          <w:sz w:val="28"/>
          <w:szCs w:val="28"/>
        </w:rPr>
      </w:pPr>
      <w:r>
        <w:rPr>
          <w:rFonts w:ascii="Times New Roman" w:hAnsi="Times New Roman"/>
          <w:b w:val="0"/>
          <w:i/>
          <w:sz w:val="28"/>
          <w:szCs w:val="28"/>
        </w:rPr>
        <w:t>(Kèm theo Hợp đồng triển khai thực hiện nhiệm vụ KH&amp;CN năm 2025)</w:t>
      </w:r>
    </w:p>
    <w:p w14:paraId="3A7BE282" w14:textId="41D055B4" w:rsidR="00CF1779" w:rsidRPr="004C6878" w:rsidRDefault="00000000">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Số: </w:t>
      </w:r>
      <w:r w:rsidR="004C6878" w:rsidRPr="003C20DB">
        <w:rPr>
          <w:rFonts w:ascii="Times New Roman" w:eastAsia="Times New Roman" w:hAnsi="Times New Roman" w:cs="Times New Roman"/>
          <w:sz w:val="28"/>
          <w:szCs w:val="28"/>
          <w:highlight w:val="yellow"/>
          <w:lang w:val="en-US"/>
        </w:rPr>
        <w:t>01</w:t>
      </w:r>
      <w:r w:rsidRPr="003C20DB">
        <w:rPr>
          <w:rFonts w:ascii="Times New Roman" w:eastAsia="Times New Roman" w:hAnsi="Times New Roman" w:cs="Times New Roman"/>
          <w:b/>
          <w:sz w:val="28"/>
          <w:szCs w:val="28"/>
          <w:highlight w:val="yellow"/>
        </w:rPr>
        <w:t>/</w:t>
      </w:r>
      <w:r w:rsidRPr="003C20DB">
        <w:rPr>
          <w:rFonts w:ascii="Times New Roman" w:eastAsia="Times New Roman" w:hAnsi="Times New Roman" w:cs="Times New Roman"/>
          <w:sz w:val="28"/>
          <w:szCs w:val="28"/>
          <w:highlight w:val="yellow"/>
        </w:rPr>
        <w:t>HĐ20</w:t>
      </w:r>
      <w:r w:rsidR="004C6878" w:rsidRPr="003C20DB">
        <w:rPr>
          <w:rFonts w:ascii="Times New Roman" w:eastAsia="Times New Roman" w:hAnsi="Times New Roman" w:cs="Times New Roman"/>
          <w:sz w:val="28"/>
          <w:szCs w:val="28"/>
          <w:highlight w:val="yellow"/>
          <w:lang w:val="en-US"/>
        </w:rPr>
        <w:t>25</w:t>
      </w:r>
      <w:r w:rsidRPr="003C20DB">
        <w:rPr>
          <w:rFonts w:ascii="Times New Roman" w:eastAsia="Times New Roman" w:hAnsi="Times New Roman" w:cs="Times New Roman"/>
          <w:sz w:val="28"/>
          <w:szCs w:val="28"/>
          <w:highlight w:val="yellow"/>
        </w:rPr>
        <w:t>-KHCN</w:t>
      </w:r>
    </w:p>
    <w:p w14:paraId="3DAD6267" w14:textId="77777777" w:rsidR="00CF1779" w:rsidRDefault="00CF1779">
      <w:pPr>
        <w:spacing w:line="360" w:lineRule="auto"/>
        <w:rPr>
          <w:rFonts w:ascii="Times New Roman" w:eastAsia="Times New Roman" w:hAnsi="Times New Roman" w:cs="Times New Roman"/>
          <w:sz w:val="28"/>
          <w:szCs w:val="28"/>
        </w:rPr>
      </w:pPr>
    </w:p>
    <w:tbl>
      <w:tblPr>
        <w:tblStyle w:val="a5"/>
        <w:tblW w:w="1471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2812"/>
        <w:gridCol w:w="1530"/>
        <w:gridCol w:w="1620"/>
        <w:gridCol w:w="2070"/>
        <w:gridCol w:w="1350"/>
        <w:gridCol w:w="900"/>
        <w:gridCol w:w="1170"/>
        <w:gridCol w:w="1673"/>
        <w:gridCol w:w="1005"/>
      </w:tblGrid>
      <w:tr w:rsidR="00CF1779" w14:paraId="23662531" w14:textId="77777777">
        <w:trPr>
          <w:trHeight w:val="1360"/>
        </w:trPr>
        <w:tc>
          <w:tcPr>
            <w:tcW w:w="585" w:type="dxa"/>
            <w:tcBorders>
              <w:top w:val="single" w:sz="4" w:space="0" w:color="000000"/>
              <w:left w:val="single" w:sz="4" w:space="0" w:color="000000"/>
              <w:bottom w:val="single" w:sz="4" w:space="0" w:color="000000"/>
              <w:right w:val="single" w:sz="4" w:space="0" w:color="000000"/>
            </w:tcBorders>
            <w:vAlign w:val="center"/>
          </w:tcPr>
          <w:p w14:paraId="3FA4E6B4"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2812" w:type="dxa"/>
            <w:tcBorders>
              <w:top w:val="single" w:sz="4" w:space="0" w:color="000000"/>
              <w:left w:val="single" w:sz="4" w:space="0" w:color="000000"/>
              <w:bottom w:val="single" w:sz="4" w:space="0" w:color="000000"/>
              <w:right w:val="single" w:sz="4" w:space="0" w:color="000000"/>
            </w:tcBorders>
            <w:vAlign w:val="center"/>
          </w:tcPr>
          <w:p w14:paraId="343366B3"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 tên</w:t>
            </w:r>
          </w:p>
        </w:tc>
        <w:tc>
          <w:tcPr>
            <w:tcW w:w="1530" w:type="dxa"/>
            <w:tcBorders>
              <w:top w:val="single" w:sz="4" w:space="0" w:color="000000"/>
              <w:left w:val="single" w:sz="4" w:space="0" w:color="000000"/>
              <w:bottom w:val="single" w:sz="4" w:space="0" w:color="000000"/>
              <w:right w:val="single" w:sz="4" w:space="0" w:color="000000"/>
            </w:tcBorders>
            <w:vAlign w:val="center"/>
          </w:tcPr>
          <w:p w14:paraId="32F7BCAA"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w:t>
            </w:r>
          </w:p>
        </w:tc>
        <w:tc>
          <w:tcPr>
            <w:tcW w:w="1620" w:type="dxa"/>
            <w:tcBorders>
              <w:top w:val="single" w:sz="4" w:space="0" w:color="000000"/>
              <w:left w:val="single" w:sz="4" w:space="0" w:color="000000"/>
              <w:bottom w:val="single" w:sz="4" w:space="0" w:color="000000"/>
              <w:right w:val="single" w:sz="4" w:space="0" w:color="000000"/>
            </w:tcBorders>
            <w:vAlign w:val="center"/>
          </w:tcPr>
          <w:p w14:paraId="650DA537"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Mã số thuế cá nhân</w:t>
            </w:r>
          </w:p>
        </w:tc>
        <w:tc>
          <w:tcPr>
            <w:tcW w:w="2070" w:type="dxa"/>
            <w:tcBorders>
              <w:top w:val="single" w:sz="4" w:space="0" w:color="000000"/>
              <w:left w:val="single" w:sz="4" w:space="0" w:color="000000"/>
              <w:bottom w:val="single" w:sz="4" w:space="0" w:color="000000"/>
              <w:right w:val="single" w:sz="4" w:space="0" w:color="000000"/>
            </w:tcBorders>
            <w:vAlign w:val="center"/>
          </w:tcPr>
          <w:p w14:paraId="5788188E"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tài khoản</w:t>
            </w:r>
          </w:p>
        </w:tc>
        <w:tc>
          <w:tcPr>
            <w:tcW w:w="1350" w:type="dxa"/>
            <w:tcBorders>
              <w:top w:val="single" w:sz="4" w:space="0" w:color="000000"/>
              <w:left w:val="single" w:sz="4" w:space="0" w:color="000000"/>
              <w:bottom w:val="single" w:sz="4" w:space="0" w:color="000000"/>
              <w:right w:val="single" w:sz="4" w:space="0" w:color="000000"/>
            </w:tcBorders>
            <w:vAlign w:val="center"/>
          </w:tcPr>
          <w:p w14:paraId="1B22D6CE"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Mở tại</w:t>
            </w:r>
          </w:p>
        </w:tc>
        <w:tc>
          <w:tcPr>
            <w:tcW w:w="900" w:type="dxa"/>
            <w:tcBorders>
              <w:top w:val="single" w:sz="4" w:space="0" w:color="000000"/>
              <w:left w:val="single" w:sz="4" w:space="0" w:color="000000"/>
              <w:right w:val="single" w:sz="4" w:space="0" w:color="000000"/>
            </w:tcBorders>
            <w:vAlign w:val="center"/>
          </w:tcPr>
          <w:p w14:paraId="229760CC"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ngày công</w:t>
            </w:r>
          </w:p>
        </w:tc>
        <w:tc>
          <w:tcPr>
            <w:tcW w:w="1170" w:type="dxa"/>
            <w:tcBorders>
              <w:top w:val="single" w:sz="4" w:space="0" w:color="000000"/>
              <w:left w:val="single" w:sz="4" w:space="0" w:color="000000"/>
              <w:right w:val="single" w:sz="4" w:space="0" w:color="000000"/>
            </w:tcBorders>
            <w:vAlign w:val="center"/>
          </w:tcPr>
          <w:p w14:paraId="24694249"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mức ngày công</w:t>
            </w:r>
          </w:p>
        </w:tc>
        <w:tc>
          <w:tcPr>
            <w:tcW w:w="1673" w:type="dxa"/>
            <w:tcBorders>
              <w:top w:val="single" w:sz="4" w:space="0" w:color="000000"/>
              <w:left w:val="single" w:sz="4" w:space="0" w:color="000000"/>
              <w:right w:val="single" w:sz="4" w:space="0" w:color="000000"/>
            </w:tcBorders>
            <w:vAlign w:val="center"/>
          </w:tcPr>
          <w:p w14:paraId="7520ABA1"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tiền</w:t>
            </w:r>
          </w:p>
        </w:tc>
        <w:tc>
          <w:tcPr>
            <w:tcW w:w="1005" w:type="dxa"/>
            <w:tcBorders>
              <w:top w:val="single" w:sz="4" w:space="0" w:color="000000"/>
              <w:left w:val="single" w:sz="4" w:space="0" w:color="000000"/>
              <w:right w:val="single" w:sz="4" w:space="0" w:color="000000"/>
            </w:tcBorders>
            <w:vAlign w:val="center"/>
          </w:tcPr>
          <w:p w14:paraId="016539C7" w14:textId="77777777" w:rsidR="00CF1779" w:rsidRDefault="00000000">
            <w:pPr>
              <w:spacing w:before="60" w:after="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Ký xác nhận</w:t>
            </w:r>
          </w:p>
        </w:tc>
      </w:tr>
      <w:tr w:rsidR="00CF1779" w14:paraId="0B3FD2CD"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20AD8E7D"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w:t>
            </w:r>
          </w:p>
        </w:tc>
        <w:tc>
          <w:tcPr>
            <w:tcW w:w="2812" w:type="dxa"/>
            <w:tcBorders>
              <w:top w:val="single" w:sz="4" w:space="0" w:color="000000"/>
              <w:left w:val="single" w:sz="4" w:space="0" w:color="000000"/>
              <w:bottom w:val="single" w:sz="4" w:space="0" w:color="000000"/>
              <w:right w:val="single" w:sz="4" w:space="0" w:color="000000"/>
            </w:tcBorders>
            <w:vAlign w:val="center"/>
          </w:tcPr>
          <w:p w14:paraId="3D400D8A"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w:t>
            </w:r>
          </w:p>
        </w:tc>
        <w:tc>
          <w:tcPr>
            <w:tcW w:w="1530" w:type="dxa"/>
            <w:tcBorders>
              <w:top w:val="single" w:sz="4" w:space="0" w:color="000000"/>
              <w:left w:val="single" w:sz="4" w:space="0" w:color="000000"/>
              <w:bottom w:val="single" w:sz="4" w:space="0" w:color="000000"/>
              <w:right w:val="single" w:sz="4" w:space="0" w:color="000000"/>
            </w:tcBorders>
            <w:vAlign w:val="center"/>
          </w:tcPr>
          <w:p w14:paraId="5D544B33"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20" w:type="dxa"/>
            <w:tcBorders>
              <w:top w:val="single" w:sz="4" w:space="0" w:color="000000"/>
              <w:left w:val="single" w:sz="4" w:space="0" w:color="000000"/>
              <w:bottom w:val="single" w:sz="4" w:space="0" w:color="000000"/>
              <w:right w:val="single" w:sz="4" w:space="0" w:color="000000"/>
            </w:tcBorders>
          </w:tcPr>
          <w:p w14:paraId="05D5C071"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070" w:type="dxa"/>
            <w:tcBorders>
              <w:top w:val="single" w:sz="4" w:space="0" w:color="000000"/>
              <w:left w:val="single" w:sz="4" w:space="0" w:color="000000"/>
              <w:bottom w:val="single" w:sz="4" w:space="0" w:color="000000"/>
              <w:right w:val="single" w:sz="4" w:space="0" w:color="000000"/>
            </w:tcBorders>
          </w:tcPr>
          <w:p w14:paraId="74446B84"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350" w:type="dxa"/>
            <w:tcBorders>
              <w:top w:val="single" w:sz="4" w:space="0" w:color="000000"/>
              <w:left w:val="single" w:sz="4" w:space="0" w:color="000000"/>
              <w:bottom w:val="single" w:sz="4" w:space="0" w:color="000000"/>
              <w:right w:val="single" w:sz="4" w:space="0" w:color="000000"/>
            </w:tcBorders>
          </w:tcPr>
          <w:p w14:paraId="7FDD9731"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900" w:type="dxa"/>
            <w:tcBorders>
              <w:top w:val="single" w:sz="4" w:space="0" w:color="000000"/>
              <w:left w:val="single" w:sz="4" w:space="0" w:color="000000"/>
              <w:bottom w:val="single" w:sz="4" w:space="0" w:color="000000"/>
              <w:right w:val="single" w:sz="4" w:space="0" w:color="000000"/>
            </w:tcBorders>
          </w:tcPr>
          <w:p w14:paraId="72FE36E6"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70" w:type="dxa"/>
            <w:tcBorders>
              <w:top w:val="single" w:sz="4" w:space="0" w:color="000000"/>
              <w:left w:val="single" w:sz="4" w:space="0" w:color="000000"/>
              <w:bottom w:val="single" w:sz="4" w:space="0" w:color="000000"/>
              <w:right w:val="single" w:sz="4" w:space="0" w:color="000000"/>
            </w:tcBorders>
          </w:tcPr>
          <w:p w14:paraId="1D8CF863"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673" w:type="dxa"/>
            <w:tcBorders>
              <w:top w:val="single" w:sz="4" w:space="0" w:color="000000"/>
              <w:left w:val="single" w:sz="4" w:space="0" w:color="000000"/>
              <w:bottom w:val="single" w:sz="4" w:space="0" w:color="000000"/>
              <w:right w:val="single" w:sz="4" w:space="0" w:color="000000"/>
            </w:tcBorders>
          </w:tcPr>
          <w:p w14:paraId="4421B7EB"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6=4x5</w:t>
            </w:r>
          </w:p>
        </w:tc>
        <w:tc>
          <w:tcPr>
            <w:tcW w:w="1005" w:type="dxa"/>
            <w:tcBorders>
              <w:top w:val="single" w:sz="4" w:space="0" w:color="000000"/>
              <w:left w:val="single" w:sz="4" w:space="0" w:color="000000"/>
              <w:bottom w:val="single" w:sz="4" w:space="0" w:color="000000"/>
              <w:right w:val="single" w:sz="4" w:space="0" w:color="000000"/>
            </w:tcBorders>
          </w:tcPr>
          <w:p w14:paraId="5C9996EC" w14:textId="77777777" w:rsidR="00CF1779"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CF1779" w14:paraId="2A922C55"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2A86A7A4"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812" w:type="dxa"/>
            <w:tcBorders>
              <w:top w:val="single" w:sz="4" w:space="0" w:color="000000"/>
              <w:left w:val="single" w:sz="4" w:space="0" w:color="000000"/>
            </w:tcBorders>
            <w:shd w:val="clear" w:color="auto" w:fill="FFFFFF"/>
            <w:vAlign w:val="bottom"/>
          </w:tcPr>
          <w:p w14:paraId="0AD9F5A7" w14:textId="6EE07885" w:rsidR="00CF1779" w:rsidRPr="003C20DB" w:rsidRDefault="00CF1779">
            <w:pPr>
              <w:rPr>
                <w:rFonts w:ascii="Cambria" w:eastAsia="Cambria" w:hAnsi="Cambria" w:cs="Cambria"/>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6B1CE8C"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Chủ nhiệm</w:t>
            </w:r>
          </w:p>
        </w:tc>
        <w:tc>
          <w:tcPr>
            <w:tcW w:w="1620" w:type="dxa"/>
            <w:tcBorders>
              <w:top w:val="single" w:sz="4" w:space="0" w:color="000000"/>
              <w:left w:val="single" w:sz="4" w:space="0" w:color="000000"/>
              <w:bottom w:val="single" w:sz="4" w:space="0" w:color="000000"/>
              <w:right w:val="single" w:sz="4" w:space="0" w:color="000000"/>
            </w:tcBorders>
          </w:tcPr>
          <w:p w14:paraId="4E4DCA9E" w14:textId="47EA74DF"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1962EF9C" w14:textId="297D531E"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038EEFD8"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1D93DF7A"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26</w:t>
            </w:r>
          </w:p>
        </w:tc>
        <w:tc>
          <w:tcPr>
            <w:tcW w:w="1170" w:type="dxa"/>
            <w:tcBorders>
              <w:top w:val="single" w:sz="4" w:space="0" w:color="000000"/>
              <w:left w:val="single" w:sz="4" w:space="0" w:color="000000"/>
              <w:bottom w:val="single" w:sz="4" w:space="0" w:color="000000"/>
              <w:right w:val="single" w:sz="4" w:space="0" w:color="000000"/>
            </w:tcBorders>
          </w:tcPr>
          <w:p w14:paraId="4CF11307" w14:textId="0C463BC6"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5773C6DD" w14:textId="1F216D6D"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0FA0E587"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4D7201D3"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44BB8CE0"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812" w:type="dxa"/>
            <w:tcBorders>
              <w:top w:val="single" w:sz="4" w:space="0" w:color="000000"/>
              <w:left w:val="single" w:sz="4" w:space="0" w:color="000000"/>
            </w:tcBorders>
            <w:shd w:val="clear" w:color="auto" w:fill="FFFFFF"/>
            <w:vAlign w:val="bottom"/>
          </w:tcPr>
          <w:p w14:paraId="6A18389A" w14:textId="347C8206" w:rsidR="00CF1779" w:rsidRPr="003C20DB" w:rsidRDefault="00CF1779">
            <w:pPr>
              <w:rPr>
                <w:rFonts w:ascii="Times New Roman" w:eastAsia="Times New Roman" w:hAnsi="Times New Roman" w:cs="Times New Roman"/>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E4053DF"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Thư ký</w:t>
            </w:r>
          </w:p>
        </w:tc>
        <w:tc>
          <w:tcPr>
            <w:tcW w:w="1620" w:type="dxa"/>
            <w:tcBorders>
              <w:top w:val="single" w:sz="4" w:space="0" w:color="000000"/>
              <w:left w:val="single" w:sz="4" w:space="0" w:color="000000"/>
              <w:bottom w:val="single" w:sz="4" w:space="0" w:color="000000"/>
              <w:right w:val="single" w:sz="4" w:space="0" w:color="000000"/>
            </w:tcBorders>
          </w:tcPr>
          <w:p w14:paraId="44DE6961" w14:textId="7662671F"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237D8023" w14:textId="08927A17"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20A986A6"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229F502B"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4</w:t>
            </w:r>
          </w:p>
        </w:tc>
        <w:tc>
          <w:tcPr>
            <w:tcW w:w="1170" w:type="dxa"/>
            <w:tcBorders>
              <w:top w:val="single" w:sz="4" w:space="0" w:color="000000"/>
              <w:left w:val="single" w:sz="4" w:space="0" w:color="000000"/>
              <w:bottom w:val="single" w:sz="4" w:space="0" w:color="000000"/>
              <w:right w:val="single" w:sz="4" w:space="0" w:color="000000"/>
            </w:tcBorders>
          </w:tcPr>
          <w:p w14:paraId="54D34E7F" w14:textId="7D6FC0D7"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497745EA" w14:textId="606FABD0"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7FC1EB6F"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38C68C57" w14:textId="77777777">
        <w:tc>
          <w:tcPr>
            <w:tcW w:w="585" w:type="dxa"/>
            <w:tcBorders>
              <w:top w:val="single" w:sz="4" w:space="0" w:color="000000"/>
              <w:left w:val="single" w:sz="4" w:space="0" w:color="000000"/>
              <w:bottom w:val="single" w:sz="4" w:space="0" w:color="000000"/>
              <w:right w:val="single" w:sz="4" w:space="0" w:color="000000"/>
            </w:tcBorders>
          </w:tcPr>
          <w:p w14:paraId="29BCE946"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812" w:type="dxa"/>
            <w:tcBorders>
              <w:top w:val="single" w:sz="4" w:space="0" w:color="000000"/>
              <w:left w:val="single" w:sz="4" w:space="0" w:color="000000"/>
            </w:tcBorders>
            <w:shd w:val="clear" w:color="auto" w:fill="FFFFFF"/>
            <w:vAlign w:val="bottom"/>
          </w:tcPr>
          <w:p w14:paraId="4F4DF24D" w14:textId="2794F5D3" w:rsidR="00CF1779" w:rsidRPr="003C20DB" w:rsidRDefault="00CF1779">
            <w:pPr>
              <w:rPr>
                <w:rFonts w:ascii="Times New Roman" w:eastAsia="Times New Roman" w:hAnsi="Times New Roman" w:cs="Times New Roman"/>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7C5565EF"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Thành viên chính</w:t>
            </w:r>
          </w:p>
        </w:tc>
        <w:tc>
          <w:tcPr>
            <w:tcW w:w="1620" w:type="dxa"/>
            <w:tcBorders>
              <w:top w:val="single" w:sz="4" w:space="0" w:color="000000"/>
              <w:left w:val="single" w:sz="4" w:space="0" w:color="000000"/>
              <w:bottom w:val="single" w:sz="4" w:space="0" w:color="000000"/>
              <w:right w:val="single" w:sz="4" w:space="0" w:color="000000"/>
            </w:tcBorders>
          </w:tcPr>
          <w:p w14:paraId="73348C97" w14:textId="7D31A691"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420265FB" w14:textId="381AF4E4"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710F2207"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6C994A32"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27</w:t>
            </w:r>
          </w:p>
        </w:tc>
        <w:tc>
          <w:tcPr>
            <w:tcW w:w="1170" w:type="dxa"/>
            <w:tcBorders>
              <w:top w:val="single" w:sz="4" w:space="0" w:color="000000"/>
              <w:left w:val="single" w:sz="4" w:space="0" w:color="000000"/>
              <w:bottom w:val="single" w:sz="4" w:space="0" w:color="000000"/>
              <w:right w:val="single" w:sz="4" w:space="0" w:color="000000"/>
            </w:tcBorders>
          </w:tcPr>
          <w:p w14:paraId="4FC0507B" w14:textId="4345F4DC"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1FDC6351" w14:textId="371F33C3"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64DACBBA"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14CE73EC" w14:textId="77777777">
        <w:trPr>
          <w:trHeight w:val="505"/>
        </w:trPr>
        <w:tc>
          <w:tcPr>
            <w:tcW w:w="585" w:type="dxa"/>
            <w:tcBorders>
              <w:top w:val="single" w:sz="4" w:space="0" w:color="000000"/>
              <w:left w:val="single" w:sz="4" w:space="0" w:color="000000"/>
              <w:bottom w:val="single" w:sz="4" w:space="0" w:color="000000"/>
              <w:right w:val="single" w:sz="4" w:space="0" w:color="000000"/>
            </w:tcBorders>
          </w:tcPr>
          <w:p w14:paraId="3402C36B"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12" w:type="dxa"/>
            <w:tcBorders>
              <w:top w:val="single" w:sz="4" w:space="0" w:color="000000"/>
              <w:left w:val="single" w:sz="4" w:space="0" w:color="000000"/>
            </w:tcBorders>
            <w:shd w:val="clear" w:color="auto" w:fill="FFFFFF"/>
            <w:vAlign w:val="bottom"/>
          </w:tcPr>
          <w:p w14:paraId="690FA33B" w14:textId="18A76ABC" w:rsidR="00CF1779" w:rsidRPr="003C20DB" w:rsidRDefault="00CF1779">
            <w:pPr>
              <w:rPr>
                <w:rFonts w:ascii="Times New Roman" w:eastAsia="Times New Roman" w:hAnsi="Times New Roman" w:cs="Times New Roman"/>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17F5F397"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Thành viên</w:t>
            </w:r>
          </w:p>
        </w:tc>
        <w:tc>
          <w:tcPr>
            <w:tcW w:w="1620" w:type="dxa"/>
            <w:tcBorders>
              <w:top w:val="single" w:sz="4" w:space="0" w:color="000000"/>
              <w:left w:val="single" w:sz="4" w:space="0" w:color="000000"/>
              <w:bottom w:val="single" w:sz="4" w:space="0" w:color="000000"/>
              <w:right w:val="single" w:sz="4" w:space="0" w:color="000000"/>
            </w:tcBorders>
          </w:tcPr>
          <w:p w14:paraId="518EA393" w14:textId="6A39A558"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68260F53" w14:textId="74CFFD69"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1726C396"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452A2291"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18</w:t>
            </w:r>
          </w:p>
        </w:tc>
        <w:tc>
          <w:tcPr>
            <w:tcW w:w="1170" w:type="dxa"/>
            <w:tcBorders>
              <w:top w:val="single" w:sz="4" w:space="0" w:color="000000"/>
              <w:left w:val="single" w:sz="4" w:space="0" w:color="000000"/>
              <w:bottom w:val="single" w:sz="4" w:space="0" w:color="000000"/>
              <w:right w:val="single" w:sz="4" w:space="0" w:color="000000"/>
            </w:tcBorders>
          </w:tcPr>
          <w:p w14:paraId="7C7CDCAE" w14:textId="6DCF8664"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5D2AEE67" w14:textId="43119A94"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5308D489"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56E9FEC6" w14:textId="77777777">
        <w:trPr>
          <w:trHeight w:val="559"/>
        </w:trPr>
        <w:tc>
          <w:tcPr>
            <w:tcW w:w="585" w:type="dxa"/>
            <w:tcBorders>
              <w:top w:val="single" w:sz="4" w:space="0" w:color="000000"/>
              <w:left w:val="single" w:sz="4" w:space="0" w:color="000000"/>
              <w:bottom w:val="single" w:sz="4" w:space="0" w:color="000000"/>
              <w:right w:val="single" w:sz="4" w:space="0" w:color="000000"/>
            </w:tcBorders>
          </w:tcPr>
          <w:p w14:paraId="4F41EAA4"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12" w:type="dxa"/>
            <w:tcBorders>
              <w:top w:val="single" w:sz="4" w:space="0" w:color="000000"/>
              <w:left w:val="single" w:sz="4" w:space="0" w:color="000000"/>
            </w:tcBorders>
            <w:shd w:val="clear" w:color="auto" w:fill="FFFFFF"/>
            <w:vAlign w:val="bottom"/>
          </w:tcPr>
          <w:p w14:paraId="2ED3817A" w14:textId="69B661EC" w:rsidR="00CF1779" w:rsidRPr="003C20DB" w:rsidRDefault="00CF1779">
            <w:pPr>
              <w:rPr>
                <w:rFonts w:ascii="Times New Roman" w:eastAsia="Times New Roman" w:hAnsi="Times New Roman" w:cs="Times New Roman"/>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031AEE61"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Thành viên</w:t>
            </w:r>
          </w:p>
        </w:tc>
        <w:tc>
          <w:tcPr>
            <w:tcW w:w="1620" w:type="dxa"/>
            <w:tcBorders>
              <w:top w:val="single" w:sz="4" w:space="0" w:color="000000"/>
              <w:left w:val="single" w:sz="4" w:space="0" w:color="000000"/>
              <w:bottom w:val="single" w:sz="4" w:space="0" w:color="000000"/>
              <w:right w:val="single" w:sz="4" w:space="0" w:color="000000"/>
            </w:tcBorders>
          </w:tcPr>
          <w:p w14:paraId="3B37B689" w14:textId="6693F49F"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6362818F" w14:textId="40891914"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551128FC"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0E5E23D1"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10</w:t>
            </w:r>
          </w:p>
        </w:tc>
        <w:tc>
          <w:tcPr>
            <w:tcW w:w="1170" w:type="dxa"/>
            <w:tcBorders>
              <w:top w:val="single" w:sz="4" w:space="0" w:color="000000"/>
              <w:left w:val="single" w:sz="4" w:space="0" w:color="000000"/>
              <w:bottom w:val="single" w:sz="4" w:space="0" w:color="000000"/>
              <w:right w:val="single" w:sz="4" w:space="0" w:color="000000"/>
            </w:tcBorders>
          </w:tcPr>
          <w:p w14:paraId="4C90BB5A" w14:textId="4D63AECD"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67704EE6" w14:textId="1563F855"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5A8FBA46"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0F8EC3B1" w14:textId="77777777">
        <w:trPr>
          <w:trHeight w:val="306"/>
        </w:trPr>
        <w:tc>
          <w:tcPr>
            <w:tcW w:w="585" w:type="dxa"/>
            <w:tcBorders>
              <w:top w:val="single" w:sz="4" w:space="0" w:color="000000"/>
              <w:left w:val="single" w:sz="4" w:space="0" w:color="000000"/>
              <w:bottom w:val="single" w:sz="4" w:space="0" w:color="000000"/>
              <w:right w:val="single" w:sz="4" w:space="0" w:color="000000"/>
            </w:tcBorders>
          </w:tcPr>
          <w:p w14:paraId="69DFC89F" w14:textId="77777777" w:rsidR="00CF177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812" w:type="dxa"/>
            <w:tcBorders>
              <w:top w:val="single" w:sz="4" w:space="0" w:color="000000"/>
              <w:left w:val="single" w:sz="4" w:space="0" w:color="000000"/>
            </w:tcBorders>
            <w:shd w:val="clear" w:color="auto" w:fill="FFFFFF"/>
            <w:vAlign w:val="bottom"/>
          </w:tcPr>
          <w:p w14:paraId="49205BAB" w14:textId="14D77A59" w:rsidR="00CF1779" w:rsidRPr="003C20DB" w:rsidRDefault="00CF1779">
            <w:pPr>
              <w:rPr>
                <w:rFonts w:ascii="Times New Roman" w:eastAsia="Times New Roman" w:hAnsi="Times New Roman" w:cs="Times New Roman"/>
                <w:sz w:val="28"/>
                <w:szCs w:val="28"/>
                <w:highlight w:val="yellow"/>
              </w:rPr>
            </w:pPr>
          </w:p>
        </w:tc>
        <w:tc>
          <w:tcPr>
            <w:tcW w:w="1530" w:type="dxa"/>
            <w:tcBorders>
              <w:top w:val="single" w:sz="4" w:space="0" w:color="000000"/>
              <w:left w:val="single" w:sz="4" w:space="0" w:color="000000"/>
              <w:bottom w:val="single" w:sz="4" w:space="0" w:color="000000"/>
              <w:right w:val="single" w:sz="4" w:space="0" w:color="000000"/>
            </w:tcBorders>
          </w:tcPr>
          <w:p w14:paraId="79699C23"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Thành viên</w:t>
            </w:r>
          </w:p>
        </w:tc>
        <w:tc>
          <w:tcPr>
            <w:tcW w:w="1620" w:type="dxa"/>
            <w:tcBorders>
              <w:top w:val="single" w:sz="4" w:space="0" w:color="000000"/>
              <w:left w:val="single" w:sz="4" w:space="0" w:color="000000"/>
              <w:bottom w:val="single" w:sz="4" w:space="0" w:color="000000"/>
              <w:right w:val="single" w:sz="4" w:space="0" w:color="000000"/>
            </w:tcBorders>
          </w:tcPr>
          <w:p w14:paraId="6397F5EE" w14:textId="3DD76B90" w:rsidR="00CF1779" w:rsidRPr="003C20DB" w:rsidRDefault="00CF1779">
            <w:pPr>
              <w:ind w:right="-30"/>
              <w:rPr>
                <w:rFonts w:ascii="Times New Roman" w:eastAsia="Times New Roman" w:hAnsi="Times New Roman" w:cs="Times New Roman"/>
                <w:sz w:val="28"/>
                <w:szCs w:val="28"/>
                <w:highlight w:val="yellow"/>
              </w:rPr>
            </w:pPr>
          </w:p>
        </w:tc>
        <w:tc>
          <w:tcPr>
            <w:tcW w:w="2070" w:type="dxa"/>
            <w:tcBorders>
              <w:top w:val="single" w:sz="4" w:space="0" w:color="000000"/>
              <w:left w:val="single" w:sz="4" w:space="0" w:color="000000"/>
              <w:bottom w:val="single" w:sz="4" w:space="0" w:color="000000"/>
              <w:right w:val="single" w:sz="4" w:space="0" w:color="000000"/>
            </w:tcBorders>
          </w:tcPr>
          <w:p w14:paraId="57C2982E" w14:textId="551C683A" w:rsidR="00CF1779" w:rsidRPr="003C20DB" w:rsidRDefault="00CF1779">
            <w:pPr>
              <w:rPr>
                <w:rFonts w:ascii="Times New Roman" w:eastAsia="Times New Roman" w:hAnsi="Times New Roman" w:cs="Times New Roman"/>
                <w:sz w:val="28"/>
                <w:szCs w:val="28"/>
                <w:highlight w:val="yellow"/>
              </w:rPr>
            </w:pPr>
          </w:p>
        </w:tc>
        <w:tc>
          <w:tcPr>
            <w:tcW w:w="1350" w:type="dxa"/>
            <w:tcBorders>
              <w:top w:val="single" w:sz="4" w:space="0" w:color="000000"/>
              <w:left w:val="single" w:sz="4" w:space="0" w:color="000000"/>
              <w:bottom w:val="single" w:sz="4" w:space="0" w:color="000000"/>
              <w:right w:val="single" w:sz="4" w:space="0" w:color="000000"/>
            </w:tcBorders>
          </w:tcPr>
          <w:p w14:paraId="5F550C0E" w14:textId="77777777" w:rsidR="00CF1779" w:rsidRPr="003C20DB" w:rsidRDefault="00000000">
            <w:pP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Agribank</w:t>
            </w:r>
          </w:p>
        </w:tc>
        <w:tc>
          <w:tcPr>
            <w:tcW w:w="900" w:type="dxa"/>
            <w:tcBorders>
              <w:top w:val="single" w:sz="4" w:space="0" w:color="000000"/>
              <w:left w:val="single" w:sz="4" w:space="0" w:color="000000"/>
              <w:bottom w:val="single" w:sz="4" w:space="0" w:color="000000"/>
              <w:right w:val="single" w:sz="4" w:space="0" w:color="000000"/>
            </w:tcBorders>
          </w:tcPr>
          <w:p w14:paraId="5CBC4BC7" w14:textId="77777777" w:rsidR="00CF1779" w:rsidRPr="003C20DB" w:rsidRDefault="00000000">
            <w:pPr>
              <w:jc w:val="center"/>
              <w:rPr>
                <w:rFonts w:ascii="Times New Roman" w:eastAsia="Times New Roman" w:hAnsi="Times New Roman" w:cs="Times New Roman"/>
                <w:sz w:val="28"/>
                <w:szCs w:val="28"/>
                <w:highlight w:val="yellow"/>
              </w:rPr>
            </w:pPr>
            <w:r w:rsidRPr="003C20DB">
              <w:rPr>
                <w:rFonts w:ascii="Times New Roman" w:eastAsia="Times New Roman" w:hAnsi="Times New Roman" w:cs="Times New Roman"/>
                <w:sz w:val="28"/>
                <w:szCs w:val="28"/>
                <w:highlight w:val="yellow"/>
              </w:rPr>
              <w:t>10</w:t>
            </w:r>
          </w:p>
        </w:tc>
        <w:tc>
          <w:tcPr>
            <w:tcW w:w="1170" w:type="dxa"/>
            <w:tcBorders>
              <w:top w:val="single" w:sz="4" w:space="0" w:color="000000"/>
              <w:left w:val="single" w:sz="4" w:space="0" w:color="000000"/>
              <w:bottom w:val="single" w:sz="4" w:space="0" w:color="000000"/>
              <w:right w:val="single" w:sz="4" w:space="0" w:color="000000"/>
            </w:tcBorders>
          </w:tcPr>
          <w:p w14:paraId="3EB3F134" w14:textId="0435CDB6" w:rsidR="00CF1779" w:rsidRPr="003C20DB" w:rsidRDefault="00CF1779">
            <w:pPr>
              <w:jc w:val="center"/>
              <w:rPr>
                <w:rFonts w:ascii="Times New Roman" w:eastAsia="Times New Roman" w:hAnsi="Times New Roman" w:cs="Times New Roman"/>
                <w:sz w:val="28"/>
                <w:szCs w:val="28"/>
                <w:highlight w:val="yellow"/>
              </w:rPr>
            </w:pPr>
          </w:p>
        </w:tc>
        <w:tc>
          <w:tcPr>
            <w:tcW w:w="1673" w:type="dxa"/>
            <w:tcBorders>
              <w:top w:val="single" w:sz="4" w:space="0" w:color="000000"/>
              <w:left w:val="single" w:sz="4" w:space="0" w:color="000000"/>
              <w:bottom w:val="single" w:sz="4" w:space="0" w:color="000000"/>
              <w:right w:val="single" w:sz="4" w:space="0" w:color="000000"/>
            </w:tcBorders>
          </w:tcPr>
          <w:p w14:paraId="18391E8D" w14:textId="373AA32E" w:rsidR="00CF1779" w:rsidRPr="003C20DB" w:rsidRDefault="00CF1779">
            <w:pPr>
              <w:jc w:val="right"/>
              <w:rPr>
                <w:rFonts w:ascii="Times New Roman" w:eastAsia="Times New Roman" w:hAnsi="Times New Roman" w:cs="Times New Roman"/>
                <w:sz w:val="28"/>
                <w:szCs w:val="28"/>
                <w:highlight w:val="yellow"/>
              </w:rPr>
            </w:pPr>
          </w:p>
        </w:tc>
        <w:tc>
          <w:tcPr>
            <w:tcW w:w="1005" w:type="dxa"/>
            <w:tcBorders>
              <w:top w:val="single" w:sz="4" w:space="0" w:color="000000"/>
              <w:left w:val="single" w:sz="4" w:space="0" w:color="000000"/>
              <w:bottom w:val="single" w:sz="4" w:space="0" w:color="000000"/>
              <w:right w:val="single" w:sz="4" w:space="0" w:color="000000"/>
            </w:tcBorders>
          </w:tcPr>
          <w:p w14:paraId="6255C5B6" w14:textId="77777777" w:rsidR="00CF1779" w:rsidRPr="003C20DB" w:rsidRDefault="00CF1779">
            <w:pPr>
              <w:jc w:val="center"/>
              <w:rPr>
                <w:rFonts w:ascii="Times New Roman" w:eastAsia="Times New Roman" w:hAnsi="Times New Roman" w:cs="Times New Roman"/>
                <w:sz w:val="28"/>
                <w:szCs w:val="28"/>
                <w:highlight w:val="yellow"/>
              </w:rPr>
            </w:pPr>
          </w:p>
        </w:tc>
      </w:tr>
      <w:tr w:rsidR="00CF1779" w14:paraId="7B7E0306" w14:textId="77777777">
        <w:tc>
          <w:tcPr>
            <w:tcW w:w="585" w:type="dxa"/>
            <w:tcBorders>
              <w:top w:val="single" w:sz="4" w:space="0" w:color="000000"/>
              <w:left w:val="single" w:sz="4" w:space="0" w:color="000000"/>
              <w:bottom w:val="single" w:sz="4" w:space="0" w:color="000000"/>
              <w:right w:val="single" w:sz="4" w:space="0" w:color="000000"/>
            </w:tcBorders>
          </w:tcPr>
          <w:p w14:paraId="72F61857" w14:textId="77777777" w:rsidR="00CF1779" w:rsidRDefault="00CF1779">
            <w:pPr>
              <w:jc w:val="center"/>
              <w:rPr>
                <w:rFonts w:ascii="Times New Roman" w:eastAsia="Times New Roman" w:hAnsi="Times New Roman" w:cs="Times New Roman"/>
                <w:sz w:val="28"/>
                <w:szCs w:val="28"/>
              </w:rPr>
            </w:pPr>
          </w:p>
        </w:tc>
        <w:tc>
          <w:tcPr>
            <w:tcW w:w="2812" w:type="dxa"/>
            <w:tcBorders>
              <w:top w:val="single" w:sz="4" w:space="0" w:color="000000"/>
              <w:left w:val="single" w:sz="4" w:space="0" w:color="000000"/>
              <w:bottom w:val="single" w:sz="4" w:space="0" w:color="000000"/>
              <w:right w:val="single" w:sz="4" w:space="0" w:color="000000"/>
            </w:tcBorders>
          </w:tcPr>
          <w:p w14:paraId="6610C6E7" w14:textId="77777777" w:rsidR="00CF1779" w:rsidRPr="004C6878" w:rsidRDefault="00000000">
            <w:pPr>
              <w:jc w:val="center"/>
              <w:rPr>
                <w:rFonts w:ascii="Times New Roman" w:eastAsia="Times New Roman" w:hAnsi="Times New Roman" w:cs="Times New Roman"/>
                <w:b/>
                <w:bCs/>
                <w:sz w:val="28"/>
                <w:szCs w:val="28"/>
              </w:rPr>
            </w:pPr>
            <w:r w:rsidRPr="004C6878">
              <w:rPr>
                <w:rFonts w:ascii="Times New Roman" w:eastAsia="Times New Roman" w:hAnsi="Times New Roman" w:cs="Times New Roman"/>
                <w:b/>
                <w:bCs/>
                <w:sz w:val="28"/>
                <w:szCs w:val="28"/>
              </w:rPr>
              <w:t>Cộng</w:t>
            </w:r>
          </w:p>
        </w:tc>
        <w:tc>
          <w:tcPr>
            <w:tcW w:w="1530" w:type="dxa"/>
            <w:tcBorders>
              <w:top w:val="single" w:sz="4" w:space="0" w:color="000000"/>
              <w:left w:val="single" w:sz="4" w:space="0" w:color="000000"/>
              <w:bottom w:val="single" w:sz="4" w:space="0" w:color="000000"/>
              <w:right w:val="single" w:sz="4" w:space="0" w:color="000000"/>
            </w:tcBorders>
          </w:tcPr>
          <w:p w14:paraId="2CAB6B27" w14:textId="77777777" w:rsidR="00CF1779" w:rsidRPr="004C6878" w:rsidRDefault="00CF1779">
            <w:pPr>
              <w:rPr>
                <w:rFonts w:ascii="Times New Roman" w:eastAsia="Times New Roman" w:hAnsi="Times New Roman" w:cs="Times New Roman"/>
                <w:b/>
                <w:bCs/>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473A8BD6" w14:textId="77777777" w:rsidR="00CF1779" w:rsidRPr="004C6878" w:rsidRDefault="00CF1779">
            <w:pPr>
              <w:rPr>
                <w:rFonts w:ascii="Times New Roman" w:eastAsia="Times New Roman" w:hAnsi="Times New Roman" w:cs="Times New Roman"/>
                <w:b/>
                <w:bCs/>
                <w:sz w:val="28"/>
                <w:szCs w:val="28"/>
              </w:rPr>
            </w:pPr>
          </w:p>
        </w:tc>
        <w:tc>
          <w:tcPr>
            <w:tcW w:w="2070" w:type="dxa"/>
            <w:tcBorders>
              <w:top w:val="single" w:sz="4" w:space="0" w:color="000000"/>
              <w:left w:val="single" w:sz="4" w:space="0" w:color="000000"/>
              <w:bottom w:val="single" w:sz="4" w:space="0" w:color="000000"/>
              <w:right w:val="single" w:sz="4" w:space="0" w:color="000000"/>
            </w:tcBorders>
          </w:tcPr>
          <w:p w14:paraId="2C137453" w14:textId="77777777" w:rsidR="00CF1779" w:rsidRPr="004C6878" w:rsidRDefault="00CF1779">
            <w:pPr>
              <w:rPr>
                <w:rFonts w:ascii="Times New Roman" w:eastAsia="Times New Roman" w:hAnsi="Times New Roman" w:cs="Times New Roman"/>
                <w:b/>
                <w:bCs/>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016256FE" w14:textId="77777777" w:rsidR="00CF1779" w:rsidRPr="004C6878" w:rsidRDefault="00CF1779">
            <w:pPr>
              <w:rPr>
                <w:rFonts w:ascii="Times New Roman" w:eastAsia="Times New Roman" w:hAnsi="Times New Roman" w:cs="Times New Roman"/>
                <w:b/>
                <w:bCs/>
                <w:sz w:val="28"/>
                <w:szCs w:val="28"/>
              </w:rPr>
            </w:pPr>
          </w:p>
        </w:tc>
        <w:tc>
          <w:tcPr>
            <w:tcW w:w="900" w:type="dxa"/>
            <w:tcBorders>
              <w:top w:val="single" w:sz="4" w:space="0" w:color="000000"/>
              <w:left w:val="single" w:sz="4" w:space="0" w:color="000000"/>
              <w:bottom w:val="single" w:sz="4" w:space="0" w:color="000000"/>
              <w:right w:val="single" w:sz="4" w:space="0" w:color="000000"/>
            </w:tcBorders>
          </w:tcPr>
          <w:p w14:paraId="34B002A6" w14:textId="77777777" w:rsidR="00CF1779" w:rsidRPr="004C6878" w:rsidRDefault="00CF1779">
            <w:pPr>
              <w:jc w:val="center"/>
              <w:rPr>
                <w:rFonts w:ascii="Times New Roman" w:eastAsia="Times New Roman" w:hAnsi="Times New Roman" w:cs="Times New Roman"/>
                <w:b/>
                <w:bCs/>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5F6272DF" w14:textId="77777777" w:rsidR="00CF1779" w:rsidRPr="004C6878" w:rsidRDefault="00CF1779">
            <w:pPr>
              <w:jc w:val="center"/>
              <w:rPr>
                <w:rFonts w:ascii="Times New Roman" w:eastAsia="Times New Roman" w:hAnsi="Times New Roman" w:cs="Times New Roman"/>
                <w:b/>
                <w:bCs/>
                <w:sz w:val="28"/>
                <w:szCs w:val="28"/>
              </w:rPr>
            </w:pPr>
          </w:p>
        </w:tc>
        <w:tc>
          <w:tcPr>
            <w:tcW w:w="1673" w:type="dxa"/>
            <w:tcBorders>
              <w:top w:val="single" w:sz="4" w:space="0" w:color="000000"/>
              <w:left w:val="single" w:sz="4" w:space="0" w:color="000000"/>
              <w:bottom w:val="single" w:sz="4" w:space="0" w:color="000000"/>
              <w:right w:val="single" w:sz="4" w:space="0" w:color="000000"/>
            </w:tcBorders>
          </w:tcPr>
          <w:p w14:paraId="5EDDAED0" w14:textId="77777777" w:rsidR="00CF1779" w:rsidRPr="004C6878" w:rsidRDefault="00000000">
            <w:pPr>
              <w:jc w:val="right"/>
              <w:rPr>
                <w:rFonts w:ascii="Times New Roman" w:eastAsia="Times New Roman" w:hAnsi="Times New Roman" w:cs="Times New Roman"/>
                <w:b/>
                <w:bCs/>
                <w:sz w:val="28"/>
                <w:szCs w:val="28"/>
              </w:rPr>
            </w:pPr>
            <w:r w:rsidRPr="004C6878">
              <w:rPr>
                <w:rFonts w:ascii="Times New Roman" w:eastAsia="Times New Roman" w:hAnsi="Times New Roman" w:cs="Times New Roman"/>
                <w:b/>
                <w:bCs/>
                <w:sz w:val="28"/>
                <w:szCs w:val="28"/>
              </w:rPr>
              <w:t>28,000,000</w:t>
            </w:r>
          </w:p>
        </w:tc>
        <w:tc>
          <w:tcPr>
            <w:tcW w:w="1005" w:type="dxa"/>
            <w:tcBorders>
              <w:top w:val="single" w:sz="4" w:space="0" w:color="000000"/>
              <w:left w:val="single" w:sz="4" w:space="0" w:color="000000"/>
              <w:bottom w:val="single" w:sz="4" w:space="0" w:color="000000"/>
              <w:right w:val="single" w:sz="4" w:space="0" w:color="000000"/>
            </w:tcBorders>
          </w:tcPr>
          <w:p w14:paraId="798842F7" w14:textId="77777777" w:rsidR="00CF1779" w:rsidRDefault="00CF1779">
            <w:pPr>
              <w:jc w:val="center"/>
              <w:rPr>
                <w:rFonts w:ascii="Times New Roman" w:eastAsia="Times New Roman" w:hAnsi="Times New Roman" w:cs="Times New Roman"/>
                <w:sz w:val="28"/>
                <w:szCs w:val="28"/>
              </w:rPr>
            </w:pPr>
          </w:p>
        </w:tc>
      </w:tr>
    </w:tbl>
    <w:p w14:paraId="2C4702C7" w14:textId="77777777" w:rsidR="00CF1779" w:rsidRDefault="00CF1779">
      <w:pPr>
        <w:spacing w:line="380" w:lineRule="auto"/>
        <w:rPr>
          <w:rFonts w:ascii="Times New Roman" w:eastAsia="Times New Roman" w:hAnsi="Times New Roman" w:cs="Times New Roman"/>
          <w:b/>
          <w:i/>
          <w:sz w:val="28"/>
          <w:szCs w:val="28"/>
        </w:rPr>
        <w:sectPr w:rsidR="00CF1779">
          <w:pgSz w:w="16840" w:h="11907" w:orient="landscape"/>
          <w:pgMar w:top="1276" w:right="1134" w:bottom="567" w:left="1134" w:header="720" w:footer="720" w:gutter="0"/>
          <w:cols w:space="720"/>
        </w:sectPr>
      </w:pPr>
    </w:p>
    <w:p w14:paraId="3B42610A" w14:textId="77777777" w:rsidR="00CF1779" w:rsidRDefault="00CF1779">
      <w:pPr>
        <w:rPr>
          <w:rFonts w:ascii="Times New Roman" w:eastAsia="Times New Roman" w:hAnsi="Times New Roman" w:cs="Times New Roman"/>
          <w:b/>
          <w:sz w:val="28"/>
          <w:szCs w:val="28"/>
        </w:rPr>
      </w:pPr>
    </w:p>
    <w:p w14:paraId="7C9180D0" w14:textId="77777777" w:rsidR="00CF1779" w:rsidRDefault="00000000">
      <w:pPr>
        <w:pStyle w:val="Heading1"/>
        <w:spacing w:before="60"/>
        <w:rPr>
          <w:rFonts w:ascii="Times New Roman" w:hAnsi="Times New Roman"/>
          <w:sz w:val="28"/>
          <w:szCs w:val="28"/>
        </w:rPr>
      </w:pPr>
      <w:r>
        <w:rPr>
          <w:rFonts w:ascii="Times New Roman" w:hAnsi="Times New Roman"/>
          <w:sz w:val="28"/>
          <w:szCs w:val="28"/>
        </w:rPr>
        <w:t>PHỤ LỤC 2</w:t>
      </w:r>
    </w:p>
    <w:p w14:paraId="7507B700" w14:textId="77777777" w:rsidR="00CF177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Kinh phí thực hiện hợp đồng</w:t>
      </w:r>
    </w:p>
    <w:p w14:paraId="44047C8D" w14:textId="77777777" w:rsidR="00CF1779" w:rsidRDefault="00000000">
      <w:pPr>
        <w:pStyle w:val="Heading1"/>
        <w:rPr>
          <w:rFonts w:ascii="Times New Roman" w:hAnsi="Times New Roman"/>
          <w:b w:val="0"/>
          <w:i/>
          <w:sz w:val="28"/>
          <w:szCs w:val="28"/>
        </w:rPr>
      </w:pPr>
      <w:r>
        <w:rPr>
          <w:rFonts w:ascii="Times New Roman" w:hAnsi="Times New Roman"/>
          <w:b w:val="0"/>
          <w:i/>
          <w:sz w:val="28"/>
          <w:szCs w:val="28"/>
        </w:rPr>
        <w:t>(Kèm theo Hợp đồng triển khai thực hiện nhiệm vụ KH&amp;CN năm 2025)</w:t>
      </w:r>
    </w:p>
    <w:p w14:paraId="7B2B094E" w14:textId="77777777" w:rsidR="00CF1779" w:rsidRDefault="00000000">
      <w:pPr>
        <w:jc w:val="center"/>
        <w:rPr>
          <w:rFonts w:ascii="Times New Roman" w:eastAsia="Times New Roman" w:hAnsi="Times New Roman" w:cs="Times New Roman"/>
          <w:i/>
          <w:sz w:val="26"/>
          <w:szCs w:val="26"/>
        </w:rPr>
      </w:pPr>
      <w:r>
        <w:rPr>
          <w:rFonts w:ascii="Times New Roman" w:eastAsia="Times New Roman" w:hAnsi="Times New Roman" w:cs="Times New Roman"/>
          <w:sz w:val="28"/>
          <w:szCs w:val="28"/>
        </w:rPr>
        <w:t xml:space="preserve">Số: </w:t>
      </w:r>
      <w:r w:rsidRPr="003C20DB">
        <w:rPr>
          <w:rFonts w:ascii="Times New Roman" w:eastAsia="Times New Roman" w:hAnsi="Times New Roman" w:cs="Times New Roman"/>
          <w:sz w:val="28"/>
          <w:szCs w:val="28"/>
          <w:highlight w:val="yellow"/>
        </w:rPr>
        <w:t>…</w:t>
      </w:r>
      <w:r w:rsidRPr="003C20DB">
        <w:rPr>
          <w:rFonts w:ascii="Times New Roman" w:eastAsia="Times New Roman" w:hAnsi="Times New Roman" w:cs="Times New Roman"/>
          <w:b/>
          <w:sz w:val="28"/>
          <w:szCs w:val="28"/>
          <w:highlight w:val="yellow"/>
        </w:rPr>
        <w:t>/</w:t>
      </w:r>
      <w:r w:rsidRPr="003C20DB">
        <w:rPr>
          <w:rFonts w:ascii="Times New Roman" w:eastAsia="Times New Roman" w:hAnsi="Times New Roman" w:cs="Times New Roman"/>
          <w:sz w:val="28"/>
          <w:szCs w:val="28"/>
          <w:highlight w:val="yellow"/>
        </w:rPr>
        <w:t>HĐ20…-KHCN...</w:t>
      </w:r>
      <w:r>
        <w:rPr>
          <w:rFonts w:ascii="Times New Roman" w:eastAsia="Times New Roman" w:hAnsi="Times New Roman" w:cs="Times New Roman"/>
          <w:i/>
          <w:sz w:val="26"/>
          <w:szCs w:val="26"/>
        </w:rPr>
        <w:t xml:space="preserve"> </w:t>
      </w:r>
    </w:p>
    <w:p w14:paraId="00823D72" w14:textId="53945933" w:rsidR="00CF1779" w:rsidRDefault="00CF1779">
      <w:pPr>
        <w:rPr>
          <w:rFonts w:ascii="Times New Roman" w:eastAsia="Times New Roman" w:hAnsi="Times New Roman" w:cs="Times New Roman"/>
          <w:sz w:val="26"/>
          <w:szCs w:val="26"/>
        </w:rPr>
      </w:pPr>
    </w:p>
    <w:tbl>
      <w:tblPr>
        <w:tblStyle w:val="a6"/>
        <w:tblW w:w="9353" w:type="dxa"/>
        <w:tblBorders>
          <w:top w:val="nil"/>
          <w:left w:val="nil"/>
          <w:bottom w:val="nil"/>
          <w:right w:val="nil"/>
          <w:insideH w:val="nil"/>
          <w:insideV w:val="nil"/>
        </w:tblBorders>
        <w:tblLayout w:type="fixed"/>
        <w:tblLook w:val="0600" w:firstRow="0" w:lastRow="0" w:firstColumn="0" w:lastColumn="0" w:noHBand="1" w:noVBand="1"/>
      </w:tblPr>
      <w:tblGrid>
        <w:gridCol w:w="761"/>
        <w:gridCol w:w="2744"/>
        <w:gridCol w:w="1710"/>
        <w:gridCol w:w="985"/>
        <w:gridCol w:w="1231"/>
        <w:gridCol w:w="1922"/>
      </w:tblGrid>
      <w:tr w:rsidR="004C6878" w14:paraId="22D739C2" w14:textId="77777777" w:rsidTr="00A436AB">
        <w:trPr>
          <w:trHeight w:val="675"/>
        </w:trPr>
        <w:tc>
          <w:tcPr>
            <w:tcW w:w="761"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7BF56A"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2744" w:type="dxa"/>
            <w:vMerge w:val="restart"/>
            <w:tcBorders>
              <w:top w:val="single" w:sz="4" w:space="0" w:color="000000"/>
              <w:left w:val="nil"/>
              <w:right w:val="single" w:sz="4" w:space="0" w:color="000000"/>
            </w:tcBorders>
            <w:tcMar>
              <w:top w:w="0" w:type="dxa"/>
              <w:left w:w="100" w:type="dxa"/>
              <w:bottom w:w="0" w:type="dxa"/>
              <w:right w:w="100" w:type="dxa"/>
            </w:tcMar>
          </w:tcPr>
          <w:p w14:paraId="7182A36C"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17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BC44941"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Chức danh nghiên cứu</w:t>
            </w:r>
          </w:p>
        </w:tc>
        <w:tc>
          <w:tcPr>
            <w:tcW w:w="985" w:type="dxa"/>
            <w:vMerge w:val="restart"/>
            <w:tcBorders>
              <w:top w:val="single" w:sz="4" w:space="0" w:color="000000"/>
              <w:left w:val="nil"/>
              <w:right w:val="single" w:sz="4" w:space="0" w:color="000000"/>
            </w:tcBorders>
            <w:tcMar>
              <w:top w:w="0" w:type="dxa"/>
              <w:left w:w="100" w:type="dxa"/>
              <w:bottom w:w="0" w:type="dxa"/>
              <w:right w:w="100" w:type="dxa"/>
            </w:tcMar>
          </w:tcPr>
          <w:p w14:paraId="743B0AC4"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ngày công</w:t>
            </w:r>
          </w:p>
        </w:tc>
        <w:tc>
          <w:tcPr>
            <w:tcW w:w="1231" w:type="dxa"/>
            <w:vMerge w:val="restart"/>
            <w:tcBorders>
              <w:top w:val="single" w:sz="4" w:space="0" w:color="000000"/>
              <w:left w:val="nil"/>
              <w:right w:val="single" w:sz="4" w:space="0" w:color="000000"/>
            </w:tcBorders>
            <w:tcMar>
              <w:top w:w="0" w:type="dxa"/>
              <w:left w:w="100" w:type="dxa"/>
              <w:bottom w:w="0" w:type="dxa"/>
              <w:right w:w="100" w:type="dxa"/>
            </w:tcMar>
          </w:tcPr>
          <w:p w14:paraId="1818FE56"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Tiền công theo ngày</w:t>
            </w:r>
          </w:p>
        </w:tc>
        <w:tc>
          <w:tcPr>
            <w:tcW w:w="1922"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1E1E9E9"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Tổng số tiền</w:t>
            </w:r>
          </w:p>
        </w:tc>
      </w:tr>
      <w:tr w:rsidR="004C6878" w14:paraId="067420C4" w14:textId="77777777" w:rsidTr="003C20DB">
        <w:trPr>
          <w:trHeight w:val="309"/>
        </w:trPr>
        <w:tc>
          <w:tcPr>
            <w:tcW w:w="761" w:type="dxa"/>
            <w:vMerge/>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tcPr>
          <w:p w14:paraId="35CF7E1A"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left w:val="nil"/>
              <w:bottom w:val="single" w:sz="4" w:space="0" w:color="auto"/>
              <w:right w:val="single" w:sz="4" w:space="0" w:color="000000"/>
            </w:tcBorders>
            <w:tcMar>
              <w:top w:w="0" w:type="dxa"/>
              <w:left w:w="100" w:type="dxa"/>
              <w:bottom w:w="0" w:type="dxa"/>
              <w:right w:w="100" w:type="dxa"/>
            </w:tcMar>
          </w:tcPr>
          <w:p w14:paraId="74256EE1"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auto"/>
              <w:right w:val="single" w:sz="4" w:space="0" w:color="000000"/>
            </w:tcBorders>
            <w:tcMar>
              <w:top w:w="0" w:type="dxa"/>
              <w:left w:w="100" w:type="dxa"/>
              <w:bottom w:w="0" w:type="dxa"/>
              <w:right w:w="100" w:type="dxa"/>
            </w:tcMar>
          </w:tcPr>
          <w:p w14:paraId="5B1B99DC"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 TK; TVC, TV)</w:t>
            </w:r>
          </w:p>
        </w:tc>
        <w:tc>
          <w:tcPr>
            <w:tcW w:w="985" w:type="dxa"/>
            <w:vMerge/>
            <w:tcBorders>
              <w:left w:val="nil"/>
              <w:bottom w:val="single" w:sz="4" w:space="0" w:color="auto"/>
              <w:right w:val="single" w:sz="4" w:space="0" w:color="000000"/>
            </w:tcBorders>
            <w:tcMar>
              <w:top w:w="0" w:type="dxa"/>
              <w:left w:w="100" w:type="dxa"/>
              <w:bottom w:w="0" w:type="dxa"/>
              <w:right w:w="100" w:type="dxa"/>
            </w:tcMar>
          </w:tcPr>
          <w:p w14:paraId="4CEA6AF5"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231" w:type="dxa"/>
            <w:vMerge/>
            <w:tcBorders>
              <w:left w:val="nil"/>
              <w:bottom w:val="single" w:sz="4" w:space="0" w:color="auto"/>
              <w:right w:val="single" w:sz="4" w:space="0" w:color="000000"/>
            </w:tcBorders>
            <w:tcMar>
              <w:top w:w="0" w:type="dxa"/>
              <w:left w:w="100" w:type="dxa"/>
              <w:bottom w:w="0" w:type="dxa"/>
              <w:right w:w="100" w:type="dxa"/>
            </w:tcMar>
          </w:tcPr>
          <w:p w14:paraId="58161145"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61A15CDB"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(đồng)</w:t>
            </w:r>
          </w:p>
        </w:tc>
      </w:tr>
      <w:tr w:rsidR="00CF1779" w14:paraId="0BA45BC1" w14:textId="77777777" w:rsidTr="004C6878">
        <w:trPr>
          <w:trHeight w:val="345"/>
        </w:trPr>
        <w:tc>
          <w:tcPr>
            <w:tcW w:w="761"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29DC04D"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6670" w:type="dxa"/>
            <w:gridSpan w:val="4"/>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E728E9" w14:textId="77777777" w:rsidR="00CF1779"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Công lao động trực tiếp cho các chức danh thực hiện nhiệm vụ</w:t>
            </w:r>
          </w:p>
        </w:tc>
        <w:tc>
          <w:tcPr>
            <w:tcW w:w="1922"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27192B71" w14:textId="77777777" w:rsidR="00CF1779" w:rsidRDefault="00000000">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CF1779" w14:paraId="6411920F" w14:textId="77777777" w:rsidTr="004C6878">
        <w:trPr>
          <w:trHeight w:val="332"/>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B60BC74"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670" w:type="dxa"/>
            <w:gridSpan w:val="4"/>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92A709B" w14:textId="77777777" w:rsidR="00CF1779" w:rsidRDefault="00000000">
            <w:pPr>
              <w:tabs>
                <w:tab w:val="left" w:pos="1327"/>
              </w:tabs>
              <w:spacing w:line="312" w:lineRule="auto"/>
              <w:ind w:left="1456" w:hanging="1456"/>
              <w:jc w:val="both"/>
              <w:rPr>
                <w:b/>
                <w:sz w:val="26"/>
                <w:szCs w:val="26"/>
              </w:rPr>
            </w:pPr>
            <w:r>
              <w:rPr>
                <w:rFonts w:ascii="Times New Roman" w:eastAsia="Times New Roman" w:hAnsi="Times New Roman" w:cs="Times New Roman"/>
                <w:b/>
                <w:sz w:val="26"/>
                <w:szCs w:val="26"/>
              </w:rPr>
              <w:t>Nội dung 1: Tổng quan và cơ sở lý luận của đề tài</w:t>
            </w:r>
          </w:p>
        </w:tc>
        <w:tc>
          <w:tcPr>
            <w:tcW w:w="1922"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3C2EA235" w14:textId="180A1A5E" w:rsidR="00CF1779" w:rsidRDefault="00CF1779">
            <w:pPr>
              <w:jc w:val="right"/>
              <w:rPr>
                <w:rFonts w:ascii="Times New Roman" w:eastAsia="Times New Roman" w:hAnsi="Times New Roman" w:cs="Times New Roman"/>
                <w:b/>
                <w:sz w:val="26"/>
                <w:szCs w:val="26"/>
              </w:rPr>
            </w:pPr>
          </w:p>
        </w:tc>
      </w:tr>
      <w:tr w:rsidR="004C6878" w14:paraId="6D7F5A1E" w14:textId="77777777" w:rsidTr="004C6878">
        <w:trPr>
          <w:trHeight w:val="345"/>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11D3C3E"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744"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9CD47E" w14:textId="5F92EE6E" w:rsidR="004C6878" w:rsidRDefault="004C6878" w:rsidP="00CE2B94">
            <w:pPr>
              <w:tabs>
                <w:tab w:val="left" w:pos="1327"/>
              </w:tabs>
              <w:spacing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w:t>
            </w:r>
            <w:r>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rPr>
              <w:t xml:space="preserve">: Hệ thống hóa cơ sở lý luận </w:t>
            </w: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90A192"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7930F91" w14:textId="4448BC55"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6FC909FC" w14:textId="689225F7"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0E910BD3" w14:textId="22D1E02F" w:rsidR="004C6878" w:rsidRDefault="004C6878">
            <w:pPr>
              <w:jc w:val="right"/>
              <w:rPr>
                <w:rFonts w:ascii="Times New Roman" w:eastAsia="Times New Roman" w:hAnsi="Times New Roman" w:cs="Times New Roman"/>
                <w:sz w:val="26"/>
                <w:szCs w:val="26"/>
              </w:rPr>
            </w:pPr>
          </w:p>
        </w:tc>
      </w:tr>
      <w:tr w:rsidR="004C6878" w14:paraId="391098B3" w14:textId="77777777" w:rsidTr="004C6878">
        <w:trPr>
          <w:trHeight w:val="345"/>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9B12124"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513FD1" w14:textId="083E144A" w:rsidR="004C6878" w:rsidRDefault="004C6878" w:rsidP="00CE2B94">
            <w:pPr>
              <w:tabs>
                <w:tab w:val="left" w:pos="1327"/>
              </w:tabs>
              <w:spacing w:line="312" w:lineRule="auto"/>
              <w:jc w:val="both"/>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09F151"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TK</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7B99B4" w14:textId="356DDBC0"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37C449BC" w14:textId="028A95C3"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004D85BF" w14:textId="49C76C17" w:rsidR="004C6878" w:rsidRDefault="004C6878">
            <w:pPr>
              <w:jc w:val="right"/>
              <w:rPr>
                <w:rFonts w:ascii="Times New Roman" w:eastAsia="Times New Roman" w:hAnsi="Times New Roman" w:cs="Times New Roman"/>
                <w:sz w:val="26"/>
                <w:szCs w:val="26"/>
              </w:rPr>
            </w:pPr>
          </w:p>
        </w:tc>
      </w:tr>
      <w:tr w:rsidR="004C6878" w14:paraId="777E2DCF" w14:textId="77777777" w:rsidTr="003C20DB">
        <w:trPr>
          <w:trHeight w:val="2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CBEDA3A"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C6CB12" w14:textId="111510C9" w:rsidR="004C6878" w:rsidRDefault="004C6878">
            <w:pPr>
              <w:tabs>
                <w:tab w:val="left" w:pos="1327"/>
              </w:tabs>
              <w:spacing w:line="312" w:lineRule="auto"/>
              <w:jc w:val="both"/>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694FDF"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42A1226" w14:textId="52942A8B"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3D072AA0" w14:textId="2A3D4458"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6FB0867" w14:textId="19A0006E" w:rsidR="004C6878" w:rsidRDefault="004C6878">
            <w:pPr>
              <w:jc w:val="right"/>
              <w:rPr>
                <w:rFonts w:ascii="Times New Roman" w:eastAsia="Times New Roman" w:hAnsi="Times New Roman" w:cs="Times New Roman"/>
                <w:sz w:val="26"/>
                <w:szCs w:val="26"/>
              </w:rPr>
            </w:pPr>
          </w:p>
        </w:tc>
      </w:tr>
      <w:tr w:rsidR="004C6878" w14:paraId="4EAC835B" w14:textId="77777777" w:rsidTr="003C20DB">
        <w:trPr>
          <w:trHeight w:val="2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EB04899"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DDECBA"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CF5890"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85609B" w14:textId="1930EF83"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63D80168" w14:textId="72A45B9A"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70BAF095" w14:textId="0B73C049" w:rsidR="004C6878" w:rsidRDefault="004C6878">
            <w:pPr>
              <w:jc w:val="right"/>
              <w:rPr>
                <w:rFonts w:ascii="Times New Roman" w:eastAsia="Times New Roman" w:hAnsi="Times New Roman" w:cs="Times New Roman"/>
                <w:sz w:val="26"/>
                <w:szCs w:val="26"/>
              </w:rPr>
            </w:pPr>
          </w:p>
        </w:tc>
      </w:tr>
      <w:tr w:rsidR="004C6878" w14:paraId="78CAFBAF" w14:textId="77777777" w:rsidTr="003C20DB">
        <w:trPr>
          <w:trHeight w:val="2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B382462"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D893C6"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A9FA67"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1F83BB4" w14:textId="05614657"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4B172CA6" w14:textId="0E2CFF7D"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318C85A" w14:textId="265B0DCC" w:rsidR="004C6878" w:rsidRDefault="004C6878">
            <w:pPr>
              <w:jc w:val="right"/>
              <w:rPr>
                <w:rFonts w:ascii="Times New Roman" w:eastAsia="Times New Roman" w:hAnsi="Times New Roman" w:cs="Times New Roman"/>
                <w:sz w:val="26"/>
                <w:szCs w:val="26"/>
              </w:rPr>
            </w:pPr>
          </w:p>
        </w:tc>
      </w:tr>
      <w:tr w:rsidR="004C6878" w14:paraId="7BC222DC" w14:textId="77777777" w:rsidTr="003C20DB">
        <w:trPr>
          <w:trHeight w:val="2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E26645C"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E4D398" w14:textId="77777777" w:rsidR="004C6878" w:rsidRDefault="004C6878">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2965493" w14:textId="77777777" w:rsidR="004C6878" w:rsidRDefault="004C687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C374386" w14:textId="7FD43199" w:rsidR="004C6878" w:rsidRDefault="004C6878">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4F264765" w14:textId="3A542556" w:rsidR="004C6878" w:rsidRDefault="004C6878">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0A8DC4C3" w14:textId="6F52109C" w:rsidR="004C6878" w:rsidRDefault="004C6878">
            <w:pPr>
              <w:jc w:val="right"/>
              <w:rPr>
                <w:rFonts w:ascii="Times New Roman" w:eastAsia="Times New Roman" w:hAnsi="Times New Roman" w:cs="Times New Roman"/>
                <w:sz w:val="26"/>
                <w:szCs w:val="26"/>
              </w:rPr>
            </w:pPr>
          </w:p>
        </w:tc>
      </w:tr>
      <w:tr w:rsidR="00CF1779" w14:paraId="70CDE25F" w14:textId="77777777" w:rsidTr="004C6878">
        <w:trPr>
          <w:trHeight w:val="647"/>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1C050B3"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670" w:type="dxa"/>
            <w:gridSpan w:val="4"/>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E4C9C1" w14:textId="4929270A" w:rsidR="00CF1779"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Nội dung 2: Đánh giá thực trạng </w:t>
            </w:r>
          </w:p>
        </w:tc>
        <w:tc>
          <w:tcPr>
            <w:tcW w:w="1922"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491CCC13" w14:textId="53D11B1D" w:rsidR="00CF1779" w:rsidRDefault="00CF1779">
            <w:pPr>
              <w:jc w:val="right"/>
              <w:rPr>
                <w:rFonts w:ascii="Times New Roman" w:eastAsia="Times New Roman" w:hAnsi="Times New Roman" w:cs="Times New Roman"/>
                <w:b/>
                <w:sz w:val="26"/>
                <w:szCs w:val="26"/>
              </w:rPr>
            </w:pPr>
          </w:p>
        </w:tc>
      </w:tr>
      <w:tr w:rsidR="00CF1779" w14:paraId="401C3724" w14:textId="77777777" w:rsidTr="003C20DB">
        <w:trPr>
          <w:trHeight w:val="7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5723ED0"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744"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AE08569" w14:textId="4ACB7975" w:rsidR="00CF177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1: Phân tích thực trạng </w:t>
            </w: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26ACA71"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5E4F47E" w14:textId="681238FB" w:rsidR="00CF1779" w:rsidRDefault="00CF1779">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4B845C64" w14:textId="428E4C4F"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FD95846" w14:textId="314516F4" w:rsidR="00CF1779" w:rsidRDefault="00CF1779">
            <w:pPr>
              <w:jc w:val="right"/>
              <w:rPr>
                <w:rFonts w:ascii="Times New Roman" w:eastAsia="Times New Roman" w:hAnsi="Times New Roman" w:cs="Times New Roman"/>
                <w:sz w:val="26"/>
                <w:szCs w:val="26"/>
              </w:rPr>
            </w:pPr>
          </w:p>
        </w:tc>
      </w:tr>
      <w:tr w:rsidR="00CF1779" w14:paraId="1E8177D4" w14:textId="77777777" w:rsidTr="003C20DB">
        <w:trPr>
          <w:trHeight w:val="70"/>
        </w:trPr>
        <w:tc>
          <w:tcPr>
            <w:tcW w:w="761"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57C456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7E8A41"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8ACEA9"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26E438" w14:textId="5B44C55F" w:rsidR="00CF1779" w:rsidRDefault="00CF1779">
            <w:pPr>
              <w:jc w:val="center"/>
              <w:rPr>
                <w:rFonts w:ascii="Times New Roman" w:eastAsia="Times New Roman" w:hAnsi="Times New Roman" w:cs="Times New Roman"/>
                <w:sz w:val="26"/>
                <w:szCs w:val="26"/>
              </w:rPr>
            </w:pPr>
          </w:p>
        </w:tc>
        <w:tc>
          <w:tcPr>
            <w:tcW w:w="1231" w:type="dxa"/>
            <w:tcBorders>
              <w:top w:val="nil"/>
              <w:left w:val="single" w:sz="4" w:space="0" w:color="auto"/>
              <w:bottom w:val="single" w:sz="4" w:space="0" w:color="000000"/>
              <w:right w:val="single" w:sz="4" w:space="0" w:color="000000"/>
            </w:tcBorders>
            <w:tcMar>
              <w:top w:w="0" w:type="dxa"/>
              <w:left w:w="100" w:type="dxa"/>
              <w:bottom w:w="0" w:type="dxa"/>
              <w:right w:w="100" w:type="dxa"/>
            </w:tcMar>
          </w:tcPr>
          <w:p w14:paraId="570DDC02" w14:textId="6DE091C3"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49BE2440" w14:textId="1E20DD90" w:rsidR="00CF1779" w:rsidRDefault="00CF1779">
            <w:pPr>
              <w:jc w:val="right"/>
              <w:rPr>
                <w:rFonts w:ascii="Times New Roman" w:eastAsia="Times New Roman" w:hAnsi="Times New Roman" w:cs="Times New Roman"/>
                <w:sz w:val="26"/>
                <w:szCs w:val="26"/>
              </w:rPr>
            </w:pPr>
          </w:p>
        </w:tc>
      </w:tr>
      <w:tr w:rsidR="00CF1779" w14:paraId="274BA1E8" w14:textId="77777777" w:rsidTr="003C20DB">
        <w:trPr>
          <w:trHeight w:val="70"/>
        </w:trPr>
        <w:tc>
          <w:tcPr>
            <w:tcW w:w="761" w:type="dxa"/>
            <w:vMerge/>
            <w:tcBorders>
              <w:top w:val="single" w:sz="4" w:space="0" w:color="auto"/>
              <w:left w:val="single" w:sz="4" w:space="0" w:color="000000"/>
              <w:bottom w:val="nil"/>
              <w:right w:val="nil"/>
            </w:tcBorders>
            <w:tcMar>
              <w:top w:w="0" w:type="dxa"/>
              <w:left w:w="100" w:type="dxa"/>
              <w:bottom w:w="0" w:type="dxa"/>
              <w:right w:w="100" w:type="dxa"/>
            </w:tcMar>
            <w:vAlign w:val="center"/>
          </w:tcPr>
          <w:p w14:paraId="67DECBEA"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6941D048"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single" w:sz="4" w:space="0" w:color="auto"/>
              <w:left w:val="nil"/>
              <w:bottom w:val="single" w:sz="4" w:space="0" w:color="000000"/>
              <w:right w:val="single" w:sz="4" w:space="0" w:color="000000"/>
            </w:tcBorders>
            <w:tcMar>
              <w:top w:w="0" w:type="dxa"/>
              <w:left w:w="100" w:type="dxa"/>
              <w:bottom w:w="0" w:type="dxa"/>
              <w:right w:w="100" w:type="dxa"/>
            </w:tcMar>
          </w:tcPr>
          <w:p w14:paraId="1CE0592A"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single" w:sz="4" w:space="0" w:color="auto"/>
              <w:left w:val="nil"/>
              <w:bottom w:val="single" w:sz="4" w:space="0" w:color="000000"/>
              <w:right w:val="single" w:sz="4" w:space="0" w:color="000000"/>
            </w:tcBorders>
            <w:tcMar>
              <w:top w:w="0" w:type="dxa"/>
              <w:left w:w="100" w:type="dxa"/>
              <w:bottom w:w="0" w:type="dxa"/>
              <w:right w:w="100" w:type="dxa"/>
            </w:tcMar>
          </w:tcPr>
          <w:p w14:paraId="65C94F29" w14:textId="619D2373"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76EECCDB" w14:textId="660ED20D"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4235DC27" w14:textId="7854BE20" w:rsidR="00CF1779" w:rsidRDefault="00CF1779">
            <w:pPr>
              <w:jc w:val="right"/>
              <w:rPr>
                <w:rFonts w:ascii="Times New Roman" w:eastAsia="Times New Roman" w:hAnsi="Times New Roman" w:cs="Times New Roman"/>
                <w:sz w:val="26"/>
                <w:szCs w:val="26"/>
              </w:rPr>
            </w:pPr>
          </w:p>
        </w:tc>
      </w:tr>
      <w:tr w:rsidR="00CF1779" w14:paraId="7B1BA14F" w14:textId="77777777" w:rsidTr="004C6878">
        <w:trPr>
          <w:trHeight w:val="377"/>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1B8EFDAD"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A698C2" w14:textId="7AFF5AA3" w:rsidR="00CF177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2: Đánh giá </w:t>
            </w: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2D3F2C2F"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6B8EDB84" w14:textId="07D50F4B"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62884BFD" w14:textId="3092B922"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1D81EA0" w14:textId="6465CDBD" w:rsidR="00CF1779" w:rsidRDefault="00CF1779">
            <w:pPr>
              <w:jc w:val="right"/>
              <w:rPr>
                <w:rFonts w:ascii="Times New Roman" w:eastAsia="Times New Roman" w:hAnsi="Times New Roman" w:cs="Times New Roman"/>
                <w:sz w:val="26"/>
                <w:szCs w:val="26"/>
              </w:rPr>
            </w:pPr>
          </w:p>
        </w:tc>
      </w:tr>
      <w:tr w:rsidR="00CF1779" w14:paraId="63FB863D" w14:textId="77777777" w:rsidTr="004C6878">
        <w:trPr>
          <w:trHeight w:val="345"/>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6E0854F3"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0AFD4DA"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0485A2AA"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TK</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15BE03B7" w14:textId="014056E1"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35A1408C" w14:textId="22F08C3A"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06361620" w14:textId="13B85DBB" w:rsidR="00CF1779" w:rsidRDefault="00CF1779">
            <w:pPr>
              <w:jc w:val="right"/>
              <w:rPr>
                <w:rFonts w:ascii="Times New Roman" w:eastAsia="Times New Roman" w:hAnsi="Times New Roman" w:cs="Times New Roman"/>
                <w:sz w:val="26"/>
                <w:szCs w:val="26"/>
              </w:rPr>
            </w:pPr>
          </w:p>
        </w:tc>
      </w:tr>
      <w:tr w:rsidR="00CF1779" w14:paraId="25A4DF29" w14:textId="77777777" w:rsidTr="004C6878">
        <w:trPr>
          <w:trHeight w:val="345"/>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4359D057"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79A6EF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2A9F35D9"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38E189F1" w14:textId="29154643"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3F75C0A9" w14:textId="0359DA38"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36CF2A1" w14:textId="1C51A5FF" w:rsidR="00CF1779" w:rsidRDefault="00CF1779">
            <w:pPr>
              <w:jc w:val="right"/>
              <w:rPr>
                <w:rFonts w:ascii="Times New Roman" w:eastAsia="Times New Roman" w:hAnsi="Times New Roman" w:cs="Times New Roman"/>
                <w:sz w:val="26"/>
                <w:szCs w:val="26"/>
              </w:rPr>
            </w:pPr>
          </w:p>
        </w:tc>
      </w:tr>
      <w:tr w:rsidR="00CF1779" w14:paraId="35B61879" w14:textId="77777777" w:rsidTr="004C6878">
        <w:trPr>
          <w:trHeight w:val="341"/>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4111E51C"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68F4C5F"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2271B341"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7EF676D0" w14:textId="18B0DB13"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5038FE3A" w14:textId="06A8E6F4"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357DC9DE" w14:textId="3035451B" w:rsidR="00CF1779" w:rsidRDefault="00CF1779">
            <w:pPr>
              <w:jc w:val="right"/>
              <w:rPr>
                <w:rFonts w:ascii="Times New Roman" w:eastAsia="Times New Roman" w:hAnsi="Times New Roman" w:cs="Times New Roman"/>
                <w:sz w:val="26"/>
                <w:szCs w:val="26"/>
              </w:rPr>
            </w:pPr>
          </w:p>
        </w:tc>
      </w:tr>
      <w:tr w:rsidR="00CF1779" w14:paraId="5A12E781" w14:textId="77777777" w:rsidTr="003C20DB">
        <w:trPr>
          <w:trHeight w:val="7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25D5B718"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2DDE518" w14:textId="56A23674" w:rsidR="00CF1779"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Nội dung 3: Phân tích yếu tố ảnh hưởng </w:t>
            </w: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65AA873C" w14:textId="7FE7412B" w:rsidR="00CF1779" w:rsidRDefault="00CF1779">
            <w:pPr>
              <w:jc w:val="right"/>
              <w:rPr>
                <w:rFonts w:ascii="Times New Roman" w:eastAsia="Times New Roman" w:hAnsi="Times New Roman" w:cs="Times New Roman"/>
                <w:b/>
                <w:sz w:val="26"/>
                <w:szCs w:val="26"/>
              </w:rPr>
            </w:pPr>
          </w:p>
        </w:tc>
      </w:tr>
      <w:tr w:rsidR="00CF1779" w14:paraId="0CE7F9EF" w14:textId="77777777" w:rsidTr="004C6878">
        <w:trPr>
          <w:trHeight w:val="345"/>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2248307C"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744"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678B8BF" w14:textId="049FF30C" w:rsidR="00CF177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1: </w:t>
            </w: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20545DF7"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5FA599C1" w14:textId="58869F96"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6F0876D3" w14:textId="1B6A4FDD"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32C36434" w14:textId="073BC7BD" w:rsidR="00CF1779" w:rsidRDefault="00CF1779">
            <w:pPr>
              <w:jc w:val="right"/>
              <w:rPr>
                <w:rFonts w:ascii="Times New Roman" w:eastAsia="Times New Roman" w:hAnsi="Times New Roman" w:cs="Times New Roman"/>
                <w:sz w:val="26"/>
                <w:szCs w:val="26"/>
              </w:rPr>
            </w:pPr>
          </w:p>
        </w:tc>
      </w:tr>
      <w:tr w:rsidR="00CF1779" w14:paraId="00341885" w14:textId="77777777" w:rsidTr="004C6878">
        <w:trPr>
          <w:trHeight w:val="345"/>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3A6BED89"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8484F3"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4BED327F"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TK</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65B71245" w14:textId="55F75400"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3B44BCA1" w14:textId="3A6BD5D6"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70544FA" w14:textId="3FA51037" w:rsidR="00CF1779" w:rsidRDefault="00CF1779">
            <w:pPr>
              <w:jc w:val="right"/>
              <w:rPr>
                <w:rFonts w:ascii="Times New Roman" w:eastAsia="Times New Roman" w:hAnsi="Times New Roman" w:cs="Times New Roman"/>
                <w:sz w:val="26"/>
                <w:szCs w:val="26"/>
              </w:rPr>
            </w:pPr>
          </w:p>
        </w:tc>
      </w:tr>
      <w:tr w:rsidR="00CF1779" w14:paraId="7D003DE3" w14:textId="77777777" w:rsidTr="004C6878">
        <w:trPr>
          <w:trHeight w:val="345"/>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699D56CB"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4179797"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281F6F06"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58F2F39F" w14:textId="19282696"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7B790EAC" w14:textId="19EFA20A"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6E34DC9C" w14:textId="0C5E5500" w:rsidR="00CF1779" w:rsidRDefault="00CF1779">
            <w:pPr>
              <w:jc w:val="right"/>
              <w:rPr>
                <w:rFonts w:ascii="Times New Roman" w:eastAsia="Times New Roman" w:hAnsi="Times New Roman" w:cs="Times New Roman"/>
                <w:sz w:val="26"/>
                <w:szCs w:val="26"/>
              </w:rPr>
            </w:pPr>
          </w:p>
        </w:tc>
      </w:tr>
      <w:tr w:rsidR="00CF1779" w14:paraId="21EB8639" w14:textId="77777777" w:rsidTr="004C6878">
        <w:trPr>
          <w:trHeight w:val="323"/>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0D5318FE"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F26E90"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3A885D2F"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1C6BA9DF" w14:textId="1DA1E217"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696082A9" w14:textId="715D26AE"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36818581" w14:textId="345D10E0" w:rsidR="00CF1779" w:rsidRDefault="00CF1779">
            <w:pPr>
              <w:jc w:val="right"/>
              <w:rPr>
                <w:rFonts w:ascii="Times New Roman" w:eastAsia="Times New Roman" w:hAnsi="Times New Roman" w:cs="Times New Roman"/>
                <w:sz w:val="26"/>
                <w:szCs w:val="26"/>
              </w:rPr>
            </w:pPr>
          </w:p>
        </w:tc>
      </w:tr>
      <w:tr w:rsidR="00CF1779" w14:paraId="7EFE0E7B" w14:textId="77777777" w:rsidTr="004C6878">
        <w:trPr>
          <w:trHeight w:val="341"/>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638902CF"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A3DB1B1" w14:textId="280FE3B9" w:rsidR="00CF177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2: </w:t>
            </w: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4BD69BC2"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03222DC2" w14:textId="427E447F"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51421B81" w14:textId="3DE9841E"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70260E43" w14:textId="666B5004" w:rsidR="00CF1779" w:rsidRDefault="00CF1779">
            <w:pPr>
              <w:jc w:val="right"/>
              <w:rPr>
                <w:rFonts w:ascii="Times New Roman" w:eastAsia="Times New Roman" w:hAnsi="Times New Roman" w:cs="Times New Roman"/>
                <w:sz w:val="26"/>
                <w:szCs w:val="26"/>
              </w:rPr>
            </w:pPr>
          </w:p>
        </w:tc>
      </w:tr>
      <w:tr w:rsidR="00CF1779" w14:paraId="314F61B5" w14:textId="77777777" w:rsidTr="004C6878">
        <w:trPr>
          <w:trHeight w:val="44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737E857C"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D3C92D"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72D9A92C"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233BF76B" w14:textId="7F94ECFC"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4E8F9637" w14:textId="5967D64B"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7582ADB8" w14:textId="01168E90" w:rsidR="00CF1779" w:rsidRDefault="00CF1779">
            <w:pPr>
              <w:jc w:val="right"/>
              <w:rPr>
                <w:rFonts w:ascii="Times New Roman" w:eastAsia="Times New Roman" w:hAnsi="Times New Roman" w:cs="Times New Roman"/>
                <w:sz w:val="26"/>
                <w:szCs w:val="26"/>
              </w:rPr>
            </w:pPr>
          </w:p>
        </w:tc>
      </w:tr>
      <w:tr w:rsidR="00CF1779" w14:paraId="5E702707" w14:textId="77777777" w:rsidTr="004C6878">
        <w:trPr>
          <w:trHeight w:val="341"/>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4D642BF4"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6F7094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1E2AE5BF"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6EBC8FC6" w14:textId="47E38EBA"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52E49265" w14:textId="37E0D8A2"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5D10316" w14:textId="0F5480E0" w:rsidR="00CF1779" w:rsidRDefault="00CF1779">
            <w:pPr>
              <w:jc w:val="right"/>
              <w:rPr>
                <w:rFonts w:ascii="Times New Roman" w:eastAsia="Times New Roman" w:hAnsi="Times New Roman" w:cs="Times New Roman"/>
                <w:sz w:val="26"/>
                <w:szCs w:val="26"/>
              </w:rPr>
            </w:pPr>
          </w:p>
        </w:tc>
      </w:tr>
      <w:tr w:rsidR="00CF1779" w14:paraId="56BADB37"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0F960EB0"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670" w:type="dxa"/>
            <w:gridSpan w:val="4"/>
            <w:tcBorders>
              <w:top w:val="nil"/>
              <w:left w:val="single" w:sz="4" w:space="0" w:color="000000"/>
              <w:bottom w:val="single" w:sz="4" w:space="0" w:color="000000"/>
              <w:right w:val="single" w:sz="4" w:space="0" w:color="000000"/>
            </w:tcBorders>
            <w:tcMar>
              <w:top w:w="100" w:type="dxa"/>
              <w:left w:w="100" w:type="dxa"/>
              <w:bottom w:w="100" w:type="dxa"/>
              <w:right w:w="100" w:type="dxa"/>
            </w:tcMar>
          </w:tcPr>
          <w:p w14:paraId="0ABE32EF" w14:textId="77777777" w:rsidR="00CF1779"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Nội dung 4: Đề xuất hệ thống giải pháp</w:t>
            </w: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3DB4A8C1" w14:textId="57A0BED0" w:rsidR="00CF1779" w:rsidRDefault="00CF1779">
            <w:pPr>
              <w:jc w:val="right"/>
              <w:rPr>
                <w:rFonts w:ascii="Times New Roman" w:eastAsia="Times New Roman" w:hAnsi="Times New Roman" w:cs="Times New Roman"/>
                <w:sz w:val="26"/>
                <w:szCs w:val="26"/>
              </w:rPr>
            </w:pPr>
          </w:p>
        </w:tc>
      </w:tr>
      <w:tr w:rsidR="00CF1779" w14:paraId="10A7EDD0"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5978A46C"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val="restart"/>
            <w:tcBorders>
              <w:top w:val="nil"/>
              <w:left w:val="single" w:sz="4" w:space="0" w:color="000000"/>
              <w:right w:val="single" w:sz="4" w:space="0" w:color="000000"/>
            </w:tcBorders>
            <w:tcMar>
              <w:top w:w="100" w:type="dxa"/>
              <w:left w:w="100" w:type="dxa"/>
              <w:bottom w:w="100" w:type="dxa"/>
              <w:right w:w="100" w:type="dxa"/>
            </w:tcMar>
          </w:tcPr>
          <w:p w14:paraId="04489C1A" w14:textId="65BC1963" w:rsidR="00CF177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việc 1: </w:t>
            </w:r>
          </w:p>
        </w:tc>
        <w:tc>
          <w:tcPr>
            <w:tcW w:w="1710" w:type="dxa"/>
            <w:tcBorders>
              <w:top w:val="nil"/>
              <w:left w:val="single" w:sz="4" w:space="0" w:color="000000"/>
              <w:bottom w:val="single" w:sz="4" w:space="0" w:color="000000"/>
              <w:right w:val="single" w:sz="4" w:space="0" w:color="000000"/>
            </w:tcBorders>
          </w:tcPr>
          <w:p w14:paraId="70995541" w14:textId="77777777" w:rsidR="00CF1779" w:rsidRDefault="00000000" w:rsidP="003C20DB">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CN</w:t>
            </w:r>
          </w:p>
        </w:tc>
        <w:tc>
          <w:tcPr>
            <w:tcW w:w="985" w:type="dxa"/>
            <w:tcBorders>
              <w:top w:val="nil"/>
              <w:left w:val="single" w:sz="4" w:space="0" w:color="000000"/>
              <w:bottom w:val="single" w:sz="4" w:space="0" w:color="000000"/>
              <w:right w:val="single" w:sz="4" w:space="0" w:color="000000"/>
            </w:tcBorders>
          </w:tcPr>
          <w:p w14:paraId="45688737" w14:textId="202103F5" w:rsidR="00CF1779" w:rsidRPr="003C20DB" w:rsidRDefault="00CF1779">
            <w:pPr>
              <w:rPr>
                <w:rFonts w:ascii="Times New Roman" w:eastAsia="Times New Roman" w:hAnsi="Times New Roman" w:cs="Times New Roman"/>
                <w:b/>
                <w:sz w:val="26"/>
                <w:szCs w:val="26"/>
                <w:lang w:val="en-US"/>
              </w:rPr>
            </w:pPr>
          </w:p>
        </w:tc>
        <w:tc>
          <w:tcPr>
            <w:tcW w:w="1231" w:type="dxa"/>
            <w:tcBorders>
              <w:top w:val="nil"/>
              <w:left w:val="single" w:sz="4" w:space="0" w:color="000000"/>
              <w:bottom w:val="single" w:sz="4" w:space="0" w:color="000000"/>
              <w:right w:val="single" w:sz="4" w:space="0" w:color="000000"/>
            </w:tcBorders>
          </w:tcPr>
          <w:p w14:paraId="56181256" w14:textId="7A6D9821" w:rsidR="00CF1779" w:rsidRDefault="00CF1779">
            <w:pPr>
              <w:rPr>
                <w:rFonts w:ascii="Times New Roman" w:eastAsia="Times New Roman" w:hAnsi="Times New Roman" w:cs="Times New Roman"/>
                <w:b/>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74844069" w14:textId="4CC50DCC" w:rsidR="00CF1779" w:rsidRDefault="00CF1779">
            <w:pPr>
              <w:jc w:val="right"/>
              <w:rPr>
                <w:rFonts w:ascii="Times New Roman" w:eastAsia="Times New Roman" w:hAnsi="Times New Roman" w:cs="Times New Roman"/>
                <w:sz w:val="26"/>
                <w:szCs w:val="26"/>
              </w:rPr>
            </w:pPr>
          </w:p>
        </w:tc>
      </w:tr>
      <w:tr w:rsidR="00CF1779" w14:paraId="71D7E0B5"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155B0D2C"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nil"/>
              <w:left w:val="single" w:sz="4" w:space="0" w:color="000000"/>
              <w:right w:val="single" w:sz="4" w:space="0" w:color="000000"/>
            </w:tcBorders>
            <w:tcMar>
              <w:top w:w="100" w:type="dxa"/>
              <w:left w:w="100" w:type="dxa"/>
              <w:bottom w:w="100" w:type="dxa"/>
              <w:right w:w="100" w:type="dxa"/>
            </w:tcMar>
          </w:tcPr>
          <w:p w14:paraId="611504D5"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single" w:sz="4" w:space="0" w:color="000000"/>
              <w:bottom w:val="single" w:sz="4" w:space="0" w:color="000000"/>
              <w:right w:val="single" w:sz="4" w:space="0" w:color="000000"/>
            </w:tcBorders>
          </w:tcPr>
          <w:p w14:paraId="7E6753E4" w14:textId="77777777" w:rsidR="00CF1779" w:rsidRDefault="00000000" w:rsidP="003C20D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TK</w:t>
            </w:r>
          </w:p>
        </w:tc>
        <w:tc>
          <w:tcPr>
            <w:tcW w:w="985" w:type="dxa"/>
            <w:tcBorders>
              <w:top w:val="nil"/>
              <w:left w:val="single" w:sz="4" w:space="0" w:color="000000"/>
              <w:bottom w:val="single" w:sz="4" w:space="0" w:color="000000"/>
              <w:right w:val="single" w:sz="4" w:space="0" w:color="000000"/>
            </w:tcBorders>
          </w:tcPr>
          <w:p w14:paraId="5D0A3CF9" w14:textId="73C0A82A" w:rsidR="00CF1779" w:rsidRDefault="00CF1779">
            <w:pPr>
              <w:rPr>
                <w:rFonts w:ascii="Times New Roman" w:eastAsia="Times New Roman" w:hAnsi="Times New Roman" w:cs="Times New Roman"/>
                <w:sz w:val="26"/>
                <w:szCs w:val="26"/>
              </w:rPr>
            </w:pPr>
          </w:p>
        </w:tc>
        <w:tc>
          <w:tcPr>
            <w:tcW w:w="1231" w:type="dxa"/>
            <w:tcBorders>
              <w:top w:val="nil"/>
              <w:left w:val="single" w:sz="4" w:space="0" w:color="000000"/>
              <w:bottom w:val="single" w:sz="4" w:space="0" w:color="000000"/>
              <w:right w:val="single" w:sz="4" w:space="0" w:color="000000"/>
            </w:tcBorders>
          </w:tcPr>
          <w:p w14:paraId="6CD21311" w14:textId="59721BA7" w:rsidR="00CF1779" w:rsidRDefault="00CF1779">
            <w:pP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232619F" w14:textId="3EAF3BF4" w:rsidR="00CF1779" w:rsidRDefault="00CF1779">
            <w:pPr>
              <w:jc w:val="right"/>
              <w:rPr>
                <w:rFonts w:ascii="Times New Roman" w:eastAsia="Times New Roman" w:hAnsi="Times New Roman" w:cs="Times New Roman"/>
                <w:sz w:val="26"/>
                <w:szCs w:val="26"/>
              </w:rPr>
            </w:pPr>
          </w:p>
        </w:tc>
      </w:tr>
      <w:tr w:rsidR="00CF1779" w14:paraId="1A4A5C20" w14:textId="77777777" w:rsidTr="004C6878">
        <w:trPr>
          <w:trHeight w:val="341"/>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01D478B1"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6D85F" w14:textId="7C26D416" w:rsidR="00CF1779"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Công việc 2: </w:t>
            </w:r>
          </w:p>
        </w:tc>
        <w:tc>
          <w:tcPr>
            <w:tcW w:w="1710" w:type="dxa"/>
            <w:tcBorders>
              <w:top w:val="nil"/>
              <w:left w:val="single" w:sz="4" w:space="0" w:color="000000"/>
              <w:bottom w:val="single" w:sz="4" w:space="0" w:color="000000"/>
              <w:right w:val="single" w:sz="4" w:space="0" w:color="000000"/>
            </w:tcBorders>
          </w:tcPr>
          <w:p w14:paraId="20478597" w14:textId="77777777" w:rsidR="00CF1779" w:rsidRDefault="00000000" w:rsidP="003C20DB">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TVC</w:t>
            </w:r>
          </w:p>
        </w:tc>
        <w:tc>
          <w:tcPr>
            <w:tcW w:w="985" w:type="dxa"/>
            <w:tcBorders>
              <w:top w:val="nil"/>
              <w:left w:val="single" w:sz="4" w:space="0" w:color="000000"/>
              <w:bottom w:val="single" w:sz="4" w:space="0" w:color="000000"/>
              <w:right w:val="single" w:sz="4" w:space="0" w:color="000000"/>
            </w:tcBorders>
          </w:tcPr>
          <w:p w14:paraId="72DCAA80" w14:textId="41005AE1" w:rsidR="00CF1779" w:rsidRDefault="00CF1779">
            <w:pPr>
              <w:rPr>
                <w:rFonts w:ascii="Times New Roman" w:eastAsia="Times New Roman" w:hAnsi="Times New Roman" w:cs="Times New Roman"/>
                <w:b/>
                <w:sz w:val="26"/>
                <w:szCs w:val="26"/>
              </w:rPr>
            </w:pPr>
          </w:p>
        </w:tc>
        <w:tc>
          <w:tcPr>
            <w:tcW w:w="1231" w:type="dxa"/>
            <w:tcBorders>
              <w:top w:val="nil"/>
              <w:left w:val="single" w:sz="4" w:space="0" w:color="000000"/>
              <w:bottom w:val="single" w:sz="4" w:space="0" w:color="000000"/>
              <w:right w:val="single" w:sz="4" w:space="0" w:color="000000"/>
            </w:tcBorders>
          </w:tcPr>
          <w:p w14:paraId="1685D6A1" w14:textId="099BC4A4" w:rsidR="00CF1779" w:rsidRDefault="00CF1779">
            <w:pPr>
              <w:rPr>
                <w:rFonts w:ascii="Times New Roman" w:eastAsia="Times New Roman" w:hAnsi="Times New Roman" w:cs="Times New Roman"/>
                <w:b/>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787A825" w14:textId="639BC83F" w:rsidR="00CF1779" w:rsidRDefault="00CF1779">
            <w:pPr>
              <w:jc w:val="right"/>
              <w:rPr>
                <w:rFonts w:ascii="Times New Roman" w:eastAsia="Times New Roman" w:hAnsi="Times New Roman" w:cs="Times New Roman"/>
                <w:sz w:val="26"/>
                <w:szCs w:val="26"/>
              </w:rPr>
            </w:pPr>
          </w:p>
        </w:tc>
      </w:tr>
      <w:tr w:rsidR="00CF1779" w14:paraId="5D4B80B4"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31BCF27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DC97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single" w:sz="4" w:space="0" w:color="000000"/>
              <w:bottom w:val="single" w:sz="4" w:space="0" w:color="000000"/>
              <w:right w:val="single" w:sz="4" w:space="0" w:color="000000"/>
            </w:tcBorders>
          </w:tcPr>
          <w:p w14:paraId="7E15DF92" w14:textId="77777777" w:rsidR="00CF1779" w:rsidRDefault="00000000" w:rsidP="003C20D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nil"/>
              <w:left w:val="single" w:sz="4" w:space="0" w:color="000000"/>
              <w:bottom w:val="single" w:sz="4" w:space="0" w:color="000000"/>
              <w:right w:val="single" w:sz="4" w:space="0" w:color="000000"/>
            </w:tcBorders>
          </w:tcPr>
          <w:p w14:paraId="282ED6FB" w14:textId="45AB3AE3" w:rsidR="00CF1779" w:rsidRDefault="00CF1779">
            <w:pPr>
              <w:rPr>
                <w:rFonts w:ascii="Times New Roman" w:eastAsia="Times New Roman" w:hAnsi="Times New Roman" w:cs="Times New Roman"/>
                <w:sz w:val="26"/>
                <w:szCs w:val="26"/>
              </w:rPr>
            </w:pPr>
          </w:p>
        </w:tc>
        <w:tc>
          <w:tcPr>
            <w:tcW w:w="1231" w:type="dxa"/>
            <w:tcBorders>
              <w:top w:val="nil"/>
              <w:left w:val="single" w:sz="4" w:space="0" w:color="000000"/>
              <w:bottom w:val="single" w:sz="4" w:space="0" w:color="000000"/>
              <w:right w:val="single" w:sz="4" w:space="0" w:color="000000"/>
            </w:tcBorders>
          </w:tcPr>
          <w:p w14:paraId="27FA273D" w14:textId="37D37B6E" w:rsidR="00CF1779" w:rsidRDefault="00CF1779">
            <w:pP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42C010A6" w14:textId="6A5DF319" w:rsidR="00CF1779" w:rsidRDefault="00CF1779">
            <w:pPr>
              <w:jc w:val="right"/>
              <w:rPr>
                <w:rFonts w:ascii="Times New Roman" w:eastAsia="Times New Roman" w:hAnsi="Times New Roman" w:cs="Times New Roman"/>
                <w:sz w:val="26"/>
                <w:szCs w:val="26"/>
              </w:rPr>
            </w:pPr>
          </w:p>
        </w:tc>
      </w:tr>
      <w:tr w:rsidR="00CF1779" w14:paraId="5E8CD121"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34954F69"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5F1436B3" w14:textId="78A34A1F" w:rsidR="00CF1779"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Công việc 3: </w:t>
            </w:r>
          </w:p>
        </w:tc>
        <w:tc>
          <w:tcPr>
            <w:tcW w:w="1710" w:type="dxa"/>
            <w:tcBorders>
              <w:top w:val="nil"/>
              <w:left w:val="single" w:sz="4" w:space="0" w:color="000000"/>
              <w:bottom w:val="single" w:sz="4" w:space="0" w:color="000000"/>
              <w:right w:val="single" w:sz="4" w:space="0" w:color="000000"/>
            </w:tcBorders>
          </w:tcPr>
          <w:p w14:paraId="25835CC7" w14:textId="77777777" w:rsidR="00CF1779" w:rsidRDefault="00000000" w:rsidP="003C20DB">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CN</w:t>
            </w:r>
          </w:p>
        </w:tc>
        <w:tc>
          <w:tcPr>
            <w:tcW w:w="985" w:type="dxa"/>
            <w:tcBorders>
              <w:top w:val="nil"/>
              <w:left w:val="single" w:sz="4" w:space="0" w:color="000000"/>
              <w:bottom w:val="single" w:sz="4" w:space="0" w:color="000000"/>
              <w:right w:val="single" w:sz="4" w:space="0" w:color="000000"/>
            </w:tcBorders>
          </w:tcPr>
          <w:p w14:paraId="3B8AF969" w14:textId="54FEE570" w:rsidR="00CF1779" w:rsidRDefault="00CF1779">
            <w:pPr>
              <w:rPr>
                <w:rFonts w:ascii="Times New Roman" w:eastAsia="Times New Roman" w:hAnsi="Times New Roman" w:cs="Times New Roman"/>
                <w:b/>
                <w:sz w:val="26"/>
                <w:szCs w:val="26"/>
              </w:rPr>
            </w:pPr>
          </w:p>
        </w:tc>
        <w:tc>
          <w:tcPr>
            <w:tcW w:w="1231" w:type="dxa"/>
            <w:tcBorders>
              <w:top w:val="nil"/>
              <w:left w:val="single" w:sz="4" w:space="0" w:color="000000"/>
              <w:bottom w:val="single" w:sz="4" w:space="0" w:color="000000"/>
              <w:right w:val="single" w:sz="4" w:space="0" w:color="000000"/>
            </w:tcBorders>
          </w:tcPr>
          <w:p w14:paraId="5D8F170C" w14:textId="4732F91C" w:rsidR="00CF1779" w:rsidRDefault="00CF1779">
            <w:pPr>
              <w:rPr>
                <w:rFonts w:ascii="Times New Roman" w:eastAsia="Times New Roman" w:hAnsi="Times New Roman" w:cs="Times New Roman"/>
                <w:b/>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5740265" w14:textId="3143FA99" w:rsidR="00CF1779" w:rsidRDefault="00CF1779">
            <w:pPr>
              <w:jc w:val="right"/>
              <w:rPr>
                <w:rFonts w:ascii="Times New Roman" w:eastAsia="Times New Roman" w:hAnsi="Times New Roman" w:cs="Times New Roman"/>
                <w:sz w:val="26"/>
                <w:szCs w:val="26"/>
              </w:rPr>
            </w:pPr>
          </w:p>
        </w:tc>
      </w:tr>
      <w:tr w:rsidR="00CF1779" w14:paraId="2DFE6290" w14:textId="77777777" w:rsidTr="003C20DB">
        <w:trPr>
          <w:trHeight w:val="20"/>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5B3FC32B"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382F1CD7"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1710" w:type="dxa"/>
            <w:tcBorders>
              <w:top w:val="nil"/>
              <w:left w:val="single" w:sz="4" w:space="0" w:color="000000"/>
              <w:bottom w:val="single" w:sz="4" w:space="0" w:color="000000"/>
              <w:right w:val="single" w:sz="4" w:space="0" w:color="000000"/>
            </w:tcBorders>
          </w:tcPr>
          <w:p w14:paraId="0272443E" w14:textId="77777777" w:rsidR="00CF1779" w:rsidRDefault="00000000" w:rsidP="003C20D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nil"/>
              <w:left w:val="single" w:sz="4" w:space="0" w:color="000000"/>
              <w:bottom w:val="single" w:sz="4" w:space="0" w:color="000000"/>
              <w:right w:val="single" w:sz="4" w:space="0" w:color="000000"/>
            </w:tcBorders>
          </w:tcPr>
          <w:p w14:paraId="74B0B3B8" w14:textId="51B4E4C2" w:rsidR="00CF1779" w:rsidRDefault="00CF1779">
            <w:pPr>
              <w:rPr>
                <w:rFonts w:ascii="Times New Roman" w:eastAsia="Times New Roman" w:hAnsi="Times New Roman" w:cs="Times New Roman"/>
                <w:sz w:val="26"/>
                <w:szCs w:val="26"/>
              </w:rPr>
            </w:pPr>
          </w:p>
        </w:tc>
        <w:tc>
          <w:tcPr>
            <w:tcW w:w="1231" w:type="dxa"/>
            <w:tcBorders>
              <w:top w:val="nil"/>
              <w:left w:val="single" w:sz="4" w:space="0" w:color="000000"/>
              <w:bottom w:val="single" w:sz="4" w:space="0" w:color="000000"/>
              <w:right w:val="single" w:sz="4" w:space="0" w:color="000000"/>
            </w:tcBorders>
          </w:tcPr>
          <w:p w14:paraId="39EB98B3" w14:textId="098B9253" w:rsidR="00CF1779" w:rsidRDefault="00CF1779">
            <w:pP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1E4DE95D" w14:textId="17F1845E" w:rsidR="00CF1779" w:rsidRDefault="00CF1779">
            <w:pPr>
              <w:jc w:val="right"/>
              <w:rPr>
                <w:rFonts w:ascii="Times New Roman" w:eastAsia="Times New Roman" w:hAnsi="Times New Roman" w:cs="Times New Roman"/>
                <w:sz w:val="26"/>
                <w:szCs w:val="26"/>
              </w:rPr>
            </w:pPr>
          </w:p>
        </w:tc>
      </w:tr>
      <w:tr w:rsidR="00CF1779" w14:paraId="04678CEB" w14:textId="77777777">
        <w:trPr>
          <w:trHeight w:val="359"/>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1317F69F"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6670"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5CF01B" w14:textId="7E27CAEC" w:rsidR="00CF1779"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Nội dung 5: </w:t>
            </w:r>
          </w:p>
        </w:tc>
        <w:tc>
          <w:tcPr>
            <w:tcW w:w="1922"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D73F415" w14:textId="276FDA40" w:rsidR="00CF1779" w:rsidRDefault="00CF1779">
            <w:pPr>
              <w:jc w:val="right"/>
              <w:rPr>
                <w:rFonts w:ascii="Times New Roman" w:eastAsia="Times New Roman" w:hAnsi="Times New Roman" w:cs="Times New Roman"/>
                <w:b/>
                <w:sz w:val="26"/>
                <w:szCs w:val="26"/>
              </w:rPr>
            </w:pPr>
          </w:p>
        </w:tc>
      </w:tr>
      <w:tr w:rsidR="00CF1779" w14:paraId="67C09C99" w14:textId="77777777" w:rsidTr="004C6878">
        <w:trPr>
          <w:trHeight w:val="512"/>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1395CB32"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2744"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4A0FD00" w14:textId="2B5F8A76" w:rsidR="00CF1779" w:rsidRDefault="00CF1779">
            <w:pPr>
              <w:jc w:val="both"/>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5F16DFE9"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w:t>
            </w:r>
          </w:p>
        </w:tc>
        <w:tc>
          <w:tcPr>
            <w:tcW w:w="985" w:type="dxa"/>
            <w:tcBorders>
              <w:top w:val="nil"/>
              <w:left w:val="nil"/>
              <w:bottom w:val="single" w:sz="4" w:space="0" w:color="000000"/>
              <w:right w:val="single" w:sz="4" w:space="0" w:color="000000"/>
            </w:tcBorders>
            <w:tcMar>
              <w:top w:w="0" w:type="dxa"/>
              <w:left w:w="100" w:type="dxa"/>
              <w:bottom w:w="0" w:type="dxa"/>
              <w:right w:w="100" w:type="dxa"/>
            </w:tcMar>
          </w:tcPr>
          <w:p w14:paraId="0B98D1AD" w14:textId="64911162"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single" w:sz="4" w:space="0" w:color="000000"/>
              <w:right w:val="single" w:sz="4" w:space="0" w:color="000000"/>
            </w:tcBorders>
            <w:tcMar>
              <w:top w:w="0" w:type="dxa"/>
              <w:left w:w="100" w:type="dxa"/>
              <w:bottom w:w="0" w:type="dxa"/>
              <w:right w:w="100" w:type="dxa"/>
            </w:tcMar>
          </w:tcPr>
          <w:p w14:paraId="00B0A022" w14:textId="4A7923E3"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12FBFA5E" w14:textId="09148366" w:rsidR="00CF1779" w:rsidRDefault="00CF1779">
            <w:pPr>
              <w:jc w:val="right"/>
              <w:rPr>
                <w:rFonts w:ascii="Times New Roman" w:eastAsia="Times New Roman" w:hAnsi="Times New Roman" w:cs="Times New Roman"/>
                <w:sz w:val="26"/>
                <w:szCs w:val="26"/>
              </w:rPr>
            </w:pPr>
          </w:p>
        </w:tc>
      </w:tr>
      <w:tr w:rsidR="00CF1779" w14:paraId="7DB372B1" w14:textId="77777777" w:rsidTr="004C6878">
        <w:trPr>
          <w:trHeight w:val="512"/>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6344849E"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6A07A43" w14:textId="0B4FACCF" w:rsidR="00CF1779" w:rsidRDefault="00CF1779">
            <w:pPr>
              <w:jc w:val="both"/>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657F4683"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TVC</w:t>
            </w:r>
          </w:p>
        </w:tc>
        <w:tc>
          <w:tcPr>
            <w:tcW w:w="985" w:type="dxa"/>
            <w:tcBorders>
              <w:top w:val="nil"/>
              <w:left w:val="nil"/>
              <w:bottom w:val="nil"/>
              <w:right w:val="single" w:sz="4" w:space="0" w:color="000000"/>
            </w:tcBorders>
            <w:tcMar>
              <w:top w:w="0" w:type="dxa"/>
              <w:left w:w="100" w:type="dxa"/>
              <w:bottom w:w="0" w:type="dxa"/>
              <w:right w:w="100" w:type="dxa"/>
            </w:tcMar>
          </w:tcPr>
          <w:p w14:paraId="5EC0F830" w14:textId="2C54B851" w:rsidR="00CF1779" w:rsidRDefault="00CF1779">
            <w:pPr>
              <w:jc w:val="center"/>
              <w:rPr>
                <w:rFonts w:ascii="Times New Roman" w:eastAsia="Times New Roman" w:hAnsi="Times New Roman" w:cs="Times New Roman"/>
                <w:sz w:val="26"/>
                <w:szCs w:val="26"/>
              </w:rPr>
            </w:pPr>
          </w:p>
        </w:tc>
        <w:tc>
          <w:tcPr>
            <w:tcW w:w="1231" w:type="dxa"/>
            <w:tcBorders>
              <w:top w:val="nil"/>
              <w:left w:val="nil"/>
              <w:bottom w:val="nil"/>
              <w:right w:val="single" w:sz="4" w:space="0" w:color="000000"/>
            </w:tcBorders>
            <w:tcMar>
              <w:top w:w="0" w:type="dxa"/>
              <w:left w:w="100" w:type="dxa"/>
              <w:bottom w:w="0" w:type="dxa"/>
              <w:right w:w="100" w:type="dxa"/>
            </w:tcMar>
          </w:tcPr>
          <w:p w14:paraId="2BFE3928" w14:textId="24629BF9"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52E386B3" w14:textId="730191BB" w:rsidR="00CF1779" w:rsidRDefault="00CF1779">
            <w:pPr>
              <w:jc w:val="right"/>
              <w:rPr>
                <w:rFonts w:ascii="Times New Roman" w:eastAsia="Times New Roman" w:hAnsi="Times New Roman" w:cs="Times New Roman"/>
                <w:sz w:val="26"/>
                <w:szCs w:val="26"/>
              </w:rPr>
            </w:pPr>
          </w:p>
        </w:tc>
      </w:tr>
      <w:tr w:rsidR="00CF1779" w14:paraId="3D29F12B" w14:textId="77777777" w:rsidTr="004C6878">
        <w:trPr>
          <w:trHeight w:val="287"/>
        </w:trPr>
        <w:tc>
          <w:tcPr>
            <w:tcW w:w="761" w:type="dxa"/>
            <w:vMerge/>
            <w:tcBorders>
              <w:top w:val="nil"/>
              <w:left w:val="single" w:sz="4" w:space="0" w:color="000000"/>
              <w:bottom w:val="nil"/>
              <w:right w:val="nil"/>
            </w:tcBorders>
            <w:tcMar>
              <w:top w:w="0" w:type="dxa"/>
              <w:left w:w="100" w:type="dxa"/>
              <w:bottom w:w="0" w:type="dxa"/>
              <w:right w:w="100" w:type="dxa"/>
            </w:tcMar>
            <w:vAlign w:val="center"/>
          </w:tcPr>
          <w:p w14:paraId="6843DF31"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sz w:val="26"/>
                <w:szCs w:val="26"/>
              </w:rPr>
            </w:pPr>
          </w:p>
        </w:tc>
        <w:tc>
          <w:tcPr>
            <w:tcW w:w="2744"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ED6546A" w14:textId="0AA52FCF" w:rsidR="00CF1779" w:rsidRDefault="00CF1779">
            <w:pPr>
              <w:jc w:val="both"/>
              <w:rPr>
                <w:rFonts w:ascii="Times New Roman" w:eastAsia="Times New Roman" w:hAnsi="Times New Roman" w:cs="Times New Roman"/>
                <w:sz w:val="26"/>
                <w:szCs w:val="26"/>
              </w:rPr>
            </w:pPr>
          </w:p>
        </w:tc>
        <w:tc>
          <w:tcPr>
            <w:tcW w:w="1710" w:type="dxa"/>
            <w:tcBorders>
              <w:top w:val="nil"/>
              <w:left w:val="nil"/>
              <w:bottom w:val="single" w:sz="4" w:space="0" w:color="000000"/>
              <w:right w:val="single" w:sz="4" w:space="0" w:color="000000"/>
            </w:tcBorders>
            <w:tcMar>
              <w:top w:w="0" w:type="dxa"/>
              <w:left w:w="100" w:type="dxa"/>
              <w:bottom w:w="0" w:type="dxa"/>
              <w:right w:w="100" w:type="dxa"/>
            </w:tcMar>
          </w:tcPr>
          <w:p w14:paraId="4F71126A"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CN</w:t>
            </w:r>
          </w:p>
        </w:tc>
        <w:tc>
          <w:tcPr>
            <w:tcW w:w="98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FDC5748" w14:textId="492FBB7D" w:rsidR="00CF1779" w:rsidRDefault="00CF1779">
            <w:pPr>
              <w:jc w:val="center"/>
              <w:rPr>
                <w:rFonts w:ascii="Times New Roman" w:eastAsia="Times New Roman" w:hAnsi="Times New Roman" w:cs="Times New Roman"/>
                <w:sz w:val="26"/>
                <w:szCs w:val="26"/>
              </w:rPr>
            </w:pPr>
          </w:p>
        </w:tc>
        <w:tc>
          <w:tcPr>
            <w:tcW w:w="1231"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30D38C8" w14:textId="7606777F" w:rsidR="00CF1779" w:rsidRDefault="00CF1779">
            <w:pPr>
              <w:jc w:val="center"/>
              <w:rPr>
                <w:rFonts w:ascii="Times New Roman" w:eastAsia="Times New Roman" w:hAnsi="Times New Roman" w:cs="Times New Roman"/>
                <w:sz w:val="26"/>
                <w:szCs w:val="26"/>
              </w:rPr>
            </w:pP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2D47F90B" w14:textId="1E409D2F" w:rsidR="00CF1779" w:rsidRDefault="00CF1779">
            <w:pPr>
              <w:jc w:val="right"/>
              <w:rPr>
                <w:rFonts w:ascii="Times New Roman" w:eastAsia="Times New Roman" w:hAnsi="Times New Roman" w:cs="Times New Roman"/>
                <w:sz w:val="26"/>
                <w:szCs w:val="26"/>
              </w:rPr>
            </w:pPr>
          </w:p>
        </w:tc>
      </w:tr>
      <w:tr w:rsidR="00CF1779" w14:paraId="36924094" w14:textId="77777777">
        <w:trPr>
          <w:trHeight w:val="345"/>
        </w:trPr>
        <w:tc>
          <w:tcPr>
            <w:tcW w:w="761" w:type="dxa"/>
            <w:vMerge w:val="restart"/>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0D15C4C2"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729FA8E" w14:textId="77777777" w:rsidR="00CF1779"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Nghiệm thu đề tài</w:t>
            </w:r>
          </w:p>
        </w:tc>
        <w:tc>
          <w:tcPr>
            <w:tcW w:w="1922" w:type="dxa"/>
            <w:vMerge w:val="restart"/>
            <w:tcBorders>
              <w:top w:val="nil"/>
              <w:left w:val="nil"/>
              <w:bottom w:val="single" w:sz="4" w:space="0" w:color="000000"/>
              <w:right w:val="single" w:sz="4" w:space="0" w:color="000000"/>
            </w:tcBorders>
            <w:tcMar>
              <w:top w:w="0" w:type="dxa"/>
              <w:left w:w="100" w:type="dxa"/>
              <w:bottom w:w="0" w:type="dxa"/>
              <w:right w:w="100" w:type="dxa"/>
            </w:tcMar>
          </w:tcPr>
          <w:p w14:paraId="407DD647" w14:textId="46339786" w:rsidR="00CF1779" w:rsidRPr="003C20DB" w:rsidRDefault="003C20DB">
            <w:pPr>
              <w:jc w:val="right"/>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2.000.000</w:t>
            </w:r>
          </w:p>
        </w:tc>
      </w:tr>
      <w:tr w:rsidR="00CF1779" w14:paraId="2E6CB250" w14:textId="77777777">
        <w:trPr>
          <w:trHeight w:val="345"/>
        </w:trPr>
        <w:tc>
          <w:tcPr>
            <w:tcW w:w="761" w:type="dxa"/>
            <w:vMerge/>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23C43EFD"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AB145DB" w14:textId="77777777" w:rsidR="00CF1779"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Chủ tịch hội đồng: 1 người x 500.000đ/người=500.000đ</w:t>
            </w:r>
          </w:p>
        </w:tc>
        <w:tc>
          <w:tcPr>
            <w:tcW w:w="1922" w:type="dxa"/>
            <w:vMerge/>
            <w:tcBorders>
              <w:top w:val="nil"/>
              <w:left w:val="nil"/>
              <w:bottom w:val="single" w:sz="4" w:space="0" w:color="000000"/>
              <w:right w:val="single" w:sz="4" w:space="0" w:color="000000"/>
            </w:tcBorders>
            <w:tcMar>
              <w:top w:w="0" w:type="dxa"/>
              <w:left w:w="100" w:type="dxa"/>
              <w:bottom w:w="0" w:type="dxa"/>
              <w:right w:w="100" w:type="dxa"/>
            </w:tcMar>
          </w:tcPr>
          <w:p w14:paraId="3DD1A326"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r>
      <w:tr w:rsidR="00CF1779" w14:paraId="439833F7" w14:textId="77777777">
        <w:trPr>
          <w:trHeight w:val="345"/>
        </w:trPr>
        <w:tc>
          <w:tcPr>
            <w:tcW w:w="761" w:type="dxa"/>
            <w:vMerge/>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1B0161CF"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F120543" w14:textId="77777777" w:rsidR="00CF1779"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Ủy viên phản biện: 2 người x 300.000đ/người=600.000đ</w:t>
            </w:r>
          </w:p>
        </w:tc>
        <w:tc>
          <w:tcPr>
            <w:tcW w:w="1922" w:type="dxa"/>
            <w:vMerge/>
            <w:tcBorders>
              <w:top w:val="nil"/>
              <w:left w:val="nil"/>
              <w:bottom w:val="single" w:sz="4" w:space="0" w:color="000000"/>
              <w:right w:val="single" w:sz="4" w:space="0" w:color="000000"/>
            </w:tcBorders>
            <w:tcMar>
              <w:top w:w="0" w:type="dxa"/>
              <w:left w:w="100" w:type="dxa"/>
              <w:bottom w:w="0" w:type="dxa"/>
              <w:right w:w="100" w:type="dxa"/>
            </w:tcMar>
          </w:tcPr>
          <w:p w14:paraId="1160A49F"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r>
      <w:tr w:rsidR="00CF1779" w14:paraId="4BEDB644" w14:textId="77777777">
        <w:trPr>
          <w:trHeight w:val="345"/>
        </w:trPr>
        <w:tc>
          <w:tcPr>
            <w:tcW w:w="761" w:type="dxa"/>
            <w:vMerge/>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410E5A28"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EA578B0" w14:textId="77777777" w:rsidR="00CF1779"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Ủy viên: 1 người x 300.000đ/người=300.000đ</w:t>
            </w:r>
          </w:p>
        </w:tc>
        <w:tc>
          <w:tcPr>
            <w:tcW w:w="1922" w:type="dxa"/>
            <w:vMerge/>
            <w:tcBorders>
              <w:top w:val="nil"/>
              <w:left w:val="nil"/>
              <w:bottom w:val="single" w:sz="4" w:space="0" w:color="000000"/>
              <w:right w:val="single" w:sz="4" w:space="0" w:color="000000"/>
            </w:tcBorders>
            <w:tcMar>
              <w:top w:w="0" w:type="dxa"/>
              <w:left w:w="100" w:type="dxa"/>
              <w:bottom w:w="0" w:type="dxa"/>
              <w:right w:w="100" w:type="dxa"/>
            </w:tcMar>
          </w:tcPr>
          <w:p w14:paraId="0D13CEB5"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r>
      <w:tr w:rsidR="00CF1779" w14:paraId="0AA776F2" w14:textId="77777777">
        <w:trPr>
          <w:trHeight w:val="345"/>
        </w:trPr>
        <w:tc>
          <w:tcPr>
            <w:tcW w:w="761" w:type="dxa"/>
            <w:vMerge/>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79763799"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3FF42C" w14:textId="77777777" w:rsidR="00CF1779"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Thư kí: 1 người x 200.000đ/người=200.000đ</w:t>
            </w:r>
          </w:p>
        </w:tc>
        <w:tc>
          <w:tcPr>
            <w:tcW w:w="1922" w:type="dxa"/>
            <w:vMerge/>
            <w:tcBorders>
              <w:top w:val="nil"/>
              <w:left w:val="nil"/>
              <w:bottom w:val="single" w:sz="4" w:space="0" w:color="000000"/>
              <w:right w:val="single" w:sz="4" w:space="0" w:color="000000"/>
            </w:tcBorders>
            <w:tcMar>
              <w:top w:w="0" w:type="dxa"/>
              <w:left w:w="100" w:type="dxa"/>
              <w:bottom w:w="0" w:type="dxa"/>
              <w:right w:w="100" w:type="dxa"/>
            </w:tcMar>
          </w:tcPr>
          <w:p w14:paraId="7B87251B"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r>
      <w:tr w:rsidR="00CF1779" w14:paraId="0DF20EAB" w14:textId="77777777">
        <w:trPr>
          <w:trHeight w:val="345"/>
        </w:trPr>
        <w:tc>
          <w:tcPr>
            <w:tcW w:w="761" w:type="dxa"/>
            <w:vMerge/>
            <w:tcBorders>
              <w:top w:val="single" w:sz="4" w:space="0" w:color="000000"/>
              <w:left w:val="single" w:sz="4" w:space="0" w:color="000000"/>
              <w:right w:val="single" w:sz="4" w:space="0" w:color="000000"/>
            </w:tcBorders>
            <w:tcMar>
              <w:top w:w="0" w:type="dxa"/>
              <w:left w:w="100" w:type="dxa"/>
              <w:bottom w:w="0" w:type="dxa"/>
              <w:right w:w="100" w:type="dxa"/>
            </w:tcMar>
            <w:vAlign w:val="center"/>
          </w:tcPr>
          <w:p w14:paraId="558AD863"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c>
          <w:tcPr>
            <w:tcW w:w="6670" w:type="dxa"/>
            <w:gridSpan w:val="4"/>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A9C29D4" w14:textId="77777777" w:rsidR="00CF1779"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Nhận xét PB: 02 phiếu x</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200.000đ/người=400.000đ</w:t>
            </w:r>
          </w:p>
        </w:tc>
        <w:tc>
          <w:tcPr>
            <w:tcW w:w="1922" w:type="dxa"/>
            <w:vMerge/>
            <w:tcBorders>
              <w:top w:val="nil"/>
              <w:left w:val="nil"/>
              <w:bottom w:val="single" w:sz="4" w:space="0" w:color="000000"/>
              <w:right w:val="single" w:sz="4" w:space="0" w:color="000000"/>
            </w:tcBorders>
            <w:tcMar>
              <w:top w:w="0" w:type="dxa"/>
              <w:left w:w="100" w:type="dxa"/>
              <w:bottom w:w="0" w:type="dxa"/>
              <w:right w:w="100" w:type="dxa"/>
            </w:tcMar>
          </w:tcPr>
          <w:p w14:paraId="63FD7804" w14:textId="77777777" w:rsidR="00CF1779" w:rsidRDefault="00CF1779">
            <w:pPr>
              <w:pBdr>
                <w:top w:val="nil"/>
                <w:left w:val="nil"/>
                <w:bottom w:val="nil"/>
                <w:right w:val="nil"/>
                <w:between w:val="nil"/>
              </w:pBdr>
              <w:spacing w:line="276" w:lineRule="auto"/>
              <w:rPr>
                <w:rFonts w:ascii="Times New Roman" w:eastAsia="Times New Roman" w:hAnsi="Times New Roman" w:cs="Times New Roman"/>
                <w:i/>
                <w:sz w:val="26"/>
                <w:szCs w:val="26"/>
              </w:rPr>
            </w:pPr>
          </w:p>
        </w:tc>
      </w:tr>
      <w:tr w:rsidR="00CF1779" w14:paraId="1BF52531" w14:textId="77777777">
        <w:trPr>
          <w:trHeight w:val="345"/>
        </w:trPr>
        <w:tc>
          <w:tcPr>
            <w:tcW w:w="7431" w:type="dxa"/>
            <w:gridSpan w:val="5"/>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A29681A" w14:textId="77777777" w:rsidR="00CF1779"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Tổng kinh phí</w:t>
            </w:r>
          </w:p>
        </w:tc>
        <w:tc>
          <w:tcPr>
            <w:tcW w:w="1922" w:type="dxa"/>
            <w:tcBorders>
              <w:top w:val="nil"/>
              <w:left w:val="nil"/>
              <w:bottom w:val="single" w:sz="4" w:space="0" w:color="000000"/>
              <w:right w:val="single" w:sz="4" w:space="0" w:color="000000"/>
            </w:tcBorders>
            <w:tcMar>
              <w:top w:w="0" w:type="dxa"/>
              <w:left w:w="100" w:type="dxa"/>
              <w:bottom w:w="0" w:type="dxa"/>
              <w:right w:w="100" w:type="dxa"/>
            </w:tcMar>
          </w:tcPr>
          <w:p w14:paraId="418B66D7" w14:textId="77777777" w:rsidR="00CF1779" w:rsidRPr="003C20DB" w:rsidRDefault="00000000">
            <w:pPr>
              <w:jc w:val="right"/>
              <w:rPr>
                <w:rFonts w:ascii="Times New Roman" w:eastAsia="Times New Roman" w:hAnsi="Times New Roman" w:cs="Times New Roman"/>
                <w:b/>
                <w:sz w:val="26"/>
                <w:szCs w:val="26"/>
                <w:highlight w:val="yellow"/>
              </w:rPr>
            </w:pPr>
            <w:r w:rsidRPr="003C20DB">
              <w:rPr>
                <w:rFonts w:ascii="Times New Roman" w:eastAsia="Times New Roman" w:hAnsi="Times New Roman" w:cs="Times New Roman"/>
                <w:b/>
                <w:sz w:val="26"/>
                <w:szCs w:val="26"/>
                <w:highlight w:val="yellow"/>
              </w:rPr>
              <w:t>30,000,000</w:t>
            </w:r>
          </w:p>
        </w:tc>
      </w:tr>
    </w:tbl>
    <w:p w14:paraId="26A08F89" w14:textId="77777777" w:rsidR="00CF1779" w:rsidRDefault="00000000">
      <w:pP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rPr>
        <w:t>Bằng chữ:</w:t>
      </w:r>
      <w:r>
        <w:rPr>
          <w:rFonts w:ascii="Times New Roman" w:eastAsia="Times New Roman" w:hAnsi="Times New Roman" w:cs="Times New Roman"/>
          <w:i/>
          <w:sz w:val="28"/>
          <w:szCs w:val="28"/>
        </w:rPr>
        <w:t xml:space="preserve"> </w:t>
      </w:r>
      <w:r w:rsidRPr="003C20DB">
        <w:rPr>
          <w:rFonts w:ascii="Times New Roman" w:eastAsia="Times New Roman" w:hAnsi="Times New Roman" w:cs="Times New Roman"/>
          <w:i/>
          <w:sz w:val="28"/>
          <w:szCs w:val="28"/>
          <w:highlight w:val="yellow"/>
        </w:rPr>
        <w:t>Ba mươi triệu đồng chẵn.</w:t>
      </w:r>
    </w:p>
    <w:p w14:paraId="78AF403A" w14:textId="77777777" w:rsidR="00CF1779" w:rsidRDefault="00CF1779">
      <w:pPr>
        <w:jc w:val="center"/>
        <w:rPr>
          <w:rFonts w:ascii="Times New Roman" w:eastAsia="Times New Roman" w:hAnsi="Times New Roman" w:cs="Times New Roman"/>
          <w:sz w:val="28"/>
          <w:szCs w:val="28"/>
        </w:rPr>
      </w:pPr>
    </w:p>
    <w:p w14:paraId="763FD984" w14:textId="77777777" w:rsidR="00CF1779" w:rsidRDefault="00CF1779">
      <w:pPr>
        <w:jc w:val="center"/>
        <w:rPr>
          <w:rFonts w:ascii="Times New Roman" w:eastAsia="Times New Roman" w:hAnsi="Times New Roman" w:cs="Times New Roman"/>
          <w:sz w:val="28"/>
          <w:szCs w:val="28"/>
        </w:rPr>
      </w:pPr>
    </w:p>
    <w:p w14:paraId="0A88A540" w14:textId="77777777" w:rsidR="00CF1779" w:rsidRDefault="00CF1779">
      <w:pPr>
        <w:jc w:val="center"/>
        <w:rPr>
          <w:rFonts w:ascii="Times New Roman" w:eastAsia="Times New Roman" w:hAnsi="Times New Roman" w:cs="Times New Roman"/>
          <w:sz w:val="28"/>
          <w:szCs w:val="28"/>
        </w:rPr>
      </w:pPr>
    </w:p>
    <w:p w14:paraId="37384B50" w14:textId="77777777" w:rsidR="00CF1779" w:rsidRDefault="00CF1779">
      <w:pPr>
        <w:rPr>
          <w:rFonts w:ascii="Times New Roman" w:eastAsia="Times New Roman" w:hAnsi="Times New Roman" w:cs="Times New Roman"/>
        </w:rPr>
      </w:pPr>
    </w:p>
    <w:p w14:paraId="05AE0559" w14:textId="77777777" w:rsidR="00CF1779" w:rsidRDefault="00CF1779">
      <w:pPr>
        <w:rPr>
          <w:rFonts w:ascii="Times New Roman" w:eastAsia="Times New Roman" w:hAnsi="Times New Roman" w:cs="Times New Roman"/>
        </w:rPr>
      </w:pPr>
    </w:p>
    <w:sectPr w:rsidR="00CF1779">
      <w:pgSz w:w="11907" w:h="16840"/>
      <w:pgMar w:top="1134" w:right="1134" w:bottom="1134" w:left="1418"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4EB35" w14:textId="77777777" w:rsidR="00D75ED8" w:rsidRDefault="00D75ED8">
      <w:r>
        <w:separator/>
      </w:r>
    </w:p>
  </w:endnote>
  <w:endnote w:type="continuationSeparator" w:id="0">
    <w:p w14:paraId="4E7927CA" w14:textId="77777777" w:rsidR="00D75ED8" w:rsidRDefault="00D7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VnArial NarrowH">
    <w:altName w:val="Calibri"/>
    <w:panose1 w:val="020B7200000000000000"/>
    <w:charset w:val="00"/>
    <w:family w:val="swiss"/>
    <w:pitch w:val="variable"/>
    <w:sig w:usb0="00000003" w:usb1="00000000" w:usb2="00000000" w:usb3="00000000" w:csb0="00000001" w:csb1="00000000"/>
    <w:embedBold r:id="rId1" w:fontKey="{AB9C0A7A-F9C4-4FB9-8A51-6BAC3EA842AC}"/>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46EF8B06-75D0-47E8-927E-C5164D5D060A}"/>
    <w:embedItalic r:id="rId3" w:fontKey="{3DD409BB-D1BD-4AE2-B33A-4DEB74F54164}"/>
  </w:font>
  <w:font w:name="Cambria">
    <w:panose1 w:val="02040503050406030204"/>
    <w:charset w:val="00"/>
    <w:family w:val="roman"/>
    <w:pitch w:val="variable"/>
    <w:sig w:usb0="E00006FF" w:usb1="420024FF" w:usb2="02000000" w:usb3="00000000" w:csb0="0000019F" w:csb1="00000000"/>
    <w:embedRegular r:id="rId4" w:fontKey="{E59C355E-FF5E-4E3A-963C-0B8E07E04286}"/>
  </w:font>
  <w:font w:name="Calibri Light">
    <w:panose1 w:val="020F0302020204030204"/>
    <w:charset w:val="00"/>
    <w:family w:val="swiss"/>
    <w:pitch w:val="variable"/>
    <w:sig w:usb0="E4002EFF" w:usb1="C000247B" w:usb2="00000009" w:usb3="00000000" w:csb0="000001FF" w:csb1="00000000"/>
    <w:embedRegular r:id="rId5" w:fontKey="{5238D619-444F-463A-BB2A-7F69029819BF}"/>
  </w:font>
  <w:font w:name="Calibri">
    <w:panose1 w:val="020F0502020204030204"/>
    <w:charset w:val="00"/>
    <w:family w:val="swiss"/>
    <w:pitch w:val="variable"/>
    <w:sig w:usb0="E4002EFF" w:usb1="C000247B" w:usb2="00000009" w:usb3="00000000" w:csb0="000001FF" w:csb1="00000000"/>
    <w:embedRegular r:id="rId6" w:fontKey="{A5430744-9FCD-4379-A223-07E79132B6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D528C" w14:textId="77777777" w:rsidR="00CF1779" w:rsidRDefault="00000000">
    <w:pPr>
      <w:spacing w:line="14" w:lineRule="auto"/>
    </w:pPr>
    <w:r>
      <w:rPr>
        <w:noProof/>
      </w:rPr>
      <mc:AlternateContent>
        <mc:Choice Requires="wps">
          <w:drawing>
            <wp:anchor distT="0" distB="0" distL="0" distR="0" simplePos="0" relativeHeight="251658240" behindDoc="1" locked="0" layoutInCell="1" hidden="0" allowOverlap="1" wp14:anchorId="414B63B6" wp14:editId="043D0D5F">
              <wp:simplePos x="0" y="0"/>
              <wp:positionH relativeFrom="column">
                <wp:posOffset>5753100</wp:posOffset>
              </wp:positionH>
              <wp:positionV relativeFrom="paragraph">
                <wp:posOffset>9893300</wp:posOffset>
              </wp:positionV>
              <wp:extent cx="156210" cy="128905"/>
              <wp:effectExtent l="0" t="0" r="0" b="0"/>
              <wp:wrapNone/>
              <wp:docPr id="200" name="Rectangle 200"/>
              <wp:cNvGraphicFramePr/>
              <a:graphic xmlns:a="http://schemas.openxmlformats.org/drawingml/2006/main">
                <a:graphicData uri="http://schemas.microsoft.com/office/word/2010/wordprocessingShape">
                  <wps:wsp>
                    <wps:cNvSpPr/>
                    <wps:spPr>
                      <a:xfrm>
                        <a:off x="5277420" y="3725073"/>
                        <a:ext cx="137160" cy="109855"/>
                      </a:xfrm>
                      <a:prstGeom prst="rect">
                        <a:avLst/>
                      </a:prstGeom>
                      <a:noFill/>
                      <a:ln>
                        <a:noFill/>
                      </a:ln>
                    </wps:spPr>
                    <wps:txbx>
                      <w:txbxContent>
                        <w:p w14:paraId="3536973B" w14:textId="77777777" w:rsidR="00CF1779" w:rsidRDefault="00000000">
                          <w:pPr>
                            <w:textDirection w:val="btLr"/>
                          </w:pPr>
                          <w:r>
                            <w:rPr>
                              <w:rFonts w:ascii="Times New Roman" w:eastAsia="Times New Roman" w:hAnsi="Times New Roman" w:cs="Times New Roman"/>
                              <w:sz w:val="20"/>
                            </w:rPr>
                            <w:t xml:space="preserve"> PAGE \* MERGEFORMAT </w:t>
                          </w:r>
                          <w:r>
                            <w:rPr>
                              <w:rFonts w:ascii="Times New Roman" w:eastAsia="Times New Roman" w:hAnsi="Times New Roman" w:cs="Times New Roman"/>
                              <w:sz w:val="26"/>
                            </w:rPr>
                            <w:t>1</w:t>
                          </w:r>
                        </w:p>
                      </w:txbxContent>
                    </wps:txbx>
                    <wps:bodyPr spcFirstLastPara="1" wrap="square" lIns="0" tIns="0" rIns="0" bIns="0" anchor="t" anchorCtr="0">
                      <a:noAutofit/>
                    </wps:bodyPr>
                  </wps:wsp>
                </a:graphicData>
              </a:graphic>
            </wp:anchor>
          </w:drawing>
        </mc:Choice>
        <mc:Fallback xmlns:w16sdtfl="http://schemas.microsoft.com/office/word/2024/wordml/sdtformatlock">
          <w:pict>
            <v:rect w14:anchorId="414B63B6" id="Rectangle 200" o:spid="_x0000_s1026" style="position:absolute;margin-left:453pt;margin-top:779pt;width:12.3pt;height:10.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" filled="f" stroked="f">
              <v:textbox inset="0,0,0,0">
                <w:txbxContent>
                  <w:p w14:paraId="3536973B" w14:textId="77777777" w:rsidR="00CF1779" w:rsidRDefault="00000000">
                    <w:pPr>
                      <w:textDirection w:val="btLr"/>
                    </w:pPr>
                    <w:r>
                      <w:rPr>
                        <w:rFonts w:ascii="Times New Roman" w:eastAsia="Times New Roman" w:hAnsi="Times New Roman" w:cs="Times New Roman"/>
                        <w:sz w:val="20"/>
                      </w:rPr>
                      <w:t xml:space="preserve"> PAGE \* MERGEFORMAT </w:t>
                    </w:r>
                    <w:r>
                      <w:rPr>
                        <w:rFonts w:ascii="Times New Roman" w:eastAsia="Times New Roman" w:hAnsi="Times New Roman" w:cs="Times New Roman"/>
                        <w:sz w:val="26"/>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61F18" w14:textId="77777777" w:rsidR="00D75ED8" w:rsidRDefault="00D75ED8">
      <w:r>
        <w:separator/>
      </w:r>
    </w:p>
  </w:footnote>
  <w:footnote w:type="continuationSeparator" w:id="0">
    <w:p w14:paraId="1BF8FA79" w14:textId="77777777" w:rsidR="00D75ED8" w:rsidRDefault="00D75E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779"/>
    <w:rsid w:val="000C7FF9"/>
    <w:rsid w:val="000F35CE"/>
    <w:rsid w:val="003C20DB"/>
    <w:rsid w:val="004C6878"/>
    <w:rsid w:val="006C78B5"/>
    <w:rsid w:val="00757189"/>
    <w:rsid w:val="00787001"/>
    <w:rsid w:val="00902BD3"/>
    <w:rsid w:val="00A239F5"/>
    <w:rsid w:val="00CF1779"/>
    <w:rsid w:val="00D75ED8"/>
    <w:rsid w:val="00EA1C71"/>
    <w:rsid w:val="00F8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AADCC"/>
  <w15:docId w15:val="{167F52DE-B585-43D2-B392-18264E9D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vi-V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EB8"/>
    <w:rPr>
      <w:color w:val="000000"/>
      <w:lang w:eastAsia="vi-VN" w:bidi="vi-VN"/>
    </w:rPr>
  </w:style>
  <w:style w:type="paragraph" w:styleId="Heading1">
    <w:name w:val="heading 1"/>
    <w:aliases w:val="BVI,RepHead1,Document Header1,ClauseGroup_Title"/>
    <w:basedOn w:val="Normal"/>
    <w:next w:val="Normal"/>
    <w:link w:val="Heading1Char"/>
    <w:uiPriority w:val="9"/>
    <w:qFormat/>
    <w:rsid w:val="00092EB8"/>
    <w:pPr>
      <w:keepNext/>
      <w:widowControl/>
      <w:jc w:val="center"/>
      <w:outlineLvl w:val="0"/>
    </w:pPr>
    <w:rPr>
      <w:rFonts w:ascii=".VnArial NarrowH" w:eastAsia="Times New Roman" w:hAnsi=".VnArial NarrowH" w:cs="Times New Roman"/>
      <w:b/>
      <w:color w:val="auto"/>
      <w:sz w:val="26"/>
      <w:szCs w:val="20"/>
      <w:lang w:val="x-none" w:eastAsia="x-none" w:bidi="ar-S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BVI Char,RepHead1 Char,Document Header1 Char,ClauseGroup_Title Char"/>
    <w:basedOn w:val="DefaultParagraphFont"/>
    <w:link w:val="Heading1"/>
    <w:rsid w:val="00092EB8"/>
    <w:rPr>
      <w:rFonts w:ascii=".VnArial NarrowH" w:eastAsia="Times New Roman" w:hAnsi=".VnArial NarrowH" w:cs="Times New Roman"/>
      <w:b/>
      <w:kern w:val="0"/>
      <w:sz w:val="26"/>
      <w:szCs w:val="20"/>
      <w:lang w:val="x-none" w:eastAsia="x-none"/>
    </w:rPr>
  </w:style>
  <w:style w:type="character" w:customStyle="1" w:styleId="Headerorfooter2">
    <w:name w:val="Header or footer (2)_"/>
    <w:basedOn w:val="DefaultParagraphFont"/>
    <w:link w:val="Headerorfooter20"/>
    <w:rsid w:val="00092EB8"/>
    <w:rPr>
      <w:rFonts w:eastAsia="Times New Roman" w:cs="Times New Roman"/>
      <w:sz w:val="20"/>
      <w:szCs w:val="20"/>
    </w:rPr>
  </w:style>
  <w:style w:type="paragraph" w:customStyle="1" w:styleId="Headerorfooter20">
    <w:name w:val="Header or footer (2)"/>
    <w:basedOn w:val="Normal"/>
    <w:link w:val="Headerorfooter2"/>
    <w:rsid w:val="00092EB8"/>
    <w:rPr>
      <w:rFonts w:ascii="Times New Roman" w:eastAsia="Times New Roman" w:hAnsi="Times New Roman" w:cs="Times New Roman"/>
      <w:color w:val="auto"/>
      <w:kern w:val="2"/>
      <w:sz w:val="20"/>
      <w:szCs w:val="20"/>
      <w:lang w:val="en-US" w:eastAsia="en-US" w:bidi="ar-SA"/>
    </w:rPr>
  </w:style>
  <w:style w:type="paragraph" w:styleId="ListParagraph">
    <w:name w:val="List Paragraph"/>
    <w:basedOn w:val="Normal"/>
    <w:link w:val="ListParagraphChar"/>
    <w:uiPriority w:val="1"/>
    <w:qFormat/>
    <w:rsid w:val="00092EB8"/>
    <w:pPr>
      <w:ind w:left="720"/>
      <w:contextualSpacing/>
    </w:pPr>
  </w:style>
  <w:style w:type="character" w:customStyle="1" w:styleId="ListParagraphChar">
    <w:name w:val="List Paragraph Char"/>
    <w:link w:val="ListParagraph"/>
    <w:uiPriority w:val="1"/>
    <w:locked/>
    <w:rsid w:val="00092EB8"/>
    <w:rPr>
      <w:rFonts w:ascii="Courier New" w:eastAsia="Courier New" w:hAnsi="Courier New" w:cs="Courier New"/>
      <w:color w:val="000000"/>
      <w:kern w:val="0"/>
      <w:sz w:val="24"/>
      <w:szCs w:val="24"/>
      <w:lang w:val="vi-VN" w:eastAsia="vi-VN" w:bidi="vi-VN"/>
    </w:rPr>
  </w:style>
  <w:style w:type="character" w:styleId="Hyperlink">
    <w:name w:val="Hyperlink"/>
    <w:uiPriority w:val="99"/>
    <w:rsid w:val="00092EB8"/>
    <w:rPr>
      <w:strike w:val="0"/>
      <w:dstrike w:val="0"/>
      <w:color w:val="003C5E"/>
      <w:u w:val="none"/>
      <w:effect w:val="none"/>
    </w:rPr>
  </w:style>
  <w:style w:type="paragraph" w:styleId="NormalWeb">
    <w:name w:val="Normal (Web)"/>
    <w:basedOn w:val="Normal"/>
    <w:uiPriority w:val="99"/>
    <w:rsid w:val="00092EB8"/>
    <w:pPr>
      <w:widowControl/>
      <w:spacing w:before="100" w:beforeAutospacing="1" w:after="100" w:afterAutospacing="1"/>
    </w:pPr>
    <w:rPr>
      <w:rFonts w:ascii="Times New Roman" w:eastAsia="SimSun" w:hAnsi="Times New Roman" w:cs="Times New Roman"/>
      <w:color w:val="auto"/>
      <w:lang w:val="en-US" w:eastAsia="zh-CN" w:bidi="ar-SA"/>
    </w:rPr>
  </w:style>
  <w:style w:type="paragraph" w:styleId="Header">
    <w:name w:val="header"/>
    <w:basedOn w:val="Normal"/>
    <w:link w:val="HeaderChar"/>
    <w:uiPriority w:val="99"/>
    <w:unhideWhenUsed/>
    <w:rsid w:val="002C12DB"/>
    <w:pPr>
      <w:tabs>
        <w:tab w:val="center" w:pos="4680"/>
        <w:tab w:val="right" w:pos="9360"/>
      </w:tabs>
    </w:pPr>
  </w:style>
  <w:style w:type="character" w:customStyle="1" w:styleId="HeaderChar">
    <w:name w:val="Header Char"/>
    <w:basedOn w:val="DefaultParagraphFont"/>
    <w:link w:val="Header"/>
    <w:uiPriority w:val="99"/>
    <w:rsid w:val="002C12DB"/>
    <w:rPr>
      <w:rFonts w:ascii="Courier New" w:eastAsia="Courier New" w:hAnsi="Courier New" w:cs="Courier New"/>
      <w:color w:val="000000"/>
      <w:kern w:val="0"/>
      <w:sz w:val="24"/>
      <w:szCs w:val="24"/>
      <w:lang w:val="vi-VN" w:eastAsia="vi-VN" w:bidi="vi-VN"/>
    </w:rPr>
  </w:style>
  <w:style w:type="paragraph" w:styleId="Footer">
    <w:name w:val="footer"/>
    <w:basedOn w:val="Normal"/>
    <w:link w:val="FooterChar"/>
    <w:uiPriority w:val="99"/>
    <w:unhideWhenUsed/>
    <w:rsid w:val="002C12DB"/>
    <w:pPr>
      <w:tabs>
        <w:tab w:val="center" w:pos="4680"/>
        <w:tab w:val="right" w:pos="9360"/>
      </w:tabs>
    </w:pPr>
  </w:style>
  <w:style w:type="character" w:customStyle="1" w:styleId="FooterChar">
    <w:name w:val="Footer Char"/>
    <w:basedOn w:val="DefaultParagraphFont"/>
    <w:link w:val="Footer"/>
    <w:uiPriority w:val="99"/>
    <w:rsid w:val="002C12DB"/>
    <w:rPr>
      <w:rFonts w:ascii="Courier New" w:eastAsia="Courier New" w:hAnsi="Courier New" w:cs="Courier New"/>
      <w:color w:val="000000"/>
      <w:kern w:val="0"/>
      <w:sz w:val="24"/>
      <w:szCs w:val="24"/>
      <w:lang w:val="vi-VN" w:eastAsia="vi-VN" w:bidi="vi-VN"/>
    </w:rPr>
  </w:style>
  <w:style w:type="table" w:styleId="TableGrid">
    <w:name w:val="Table Grid"/>
    <w:basedOn w:val="TableNormal"/>
    <w:uiPriority w:val="39"/>
    <w:rsid w:val="0061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9z9D2iE38lAesQpYp5wB8YneSQ==">CgMxLjAyDmguOHB4em5scXFncXUwOAByITFfTjU4bi1WVi1jMnBBc01DMHl0LWlqSHFvaWkwS0hHSA==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1916</Words>
  <Characters>10925</Characters>
  <Application>Microsoft Office Word</Application>
  <DocSecurity>0</DocSecurity>
  <Lines>91</Lines>
  <Paragraphs>25</Paragraphs>
  <ScaleCrop>false</ScaleCrop>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2026-05-25T10:51:00Z</cp:lastPrinted>
  <dcterms:created xsi:type="dcterms:W3CDTF">2025-05-23T02:24:00Z</dcterms:created>
  <dcterms:modified xsi:type="dcterms:W3CDTF">2026-05-26T02:36:00Z</dcterms:modified>
</cp:coreProperties>
</file>